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F1D" w:rsidRPr="00E66DD4" w:rsidRDefault="003C46A6" w:rsidP="00E66DD4">
      <w:pPr>
        <w:spacing w:line="240" w:lineRule="auto"/>
        <w:jc w:val="center"/>
        <w:rPr>
          <w:rFonts w:ascii="Verdana" w:hAnsi="Verdana"/>
          <w:b/>
          <w:sz w:val="18"/>
          <w:szCs w:val="18"/>
        </w:rPr>
      </w:pPr>
      <w:r w:rsidRPr="00E66DD4">
        <w:rPr>
          <w:rFonts w:ascii="Verdana" w:hAnsi="Verdana"/>
          <w:b/>
          <w:sz w:val="18"/>
          <w:szCs w:val="18"/>
        </w:rPr>
        <w:t>IMMUNE SYSTEM</w:t>
      </w:r>
      <w:r w:rsidR="00AC42B7" w:rsidRPr="00E66DD4">
        <w:rPr>
          <w:rFonts w:ascii="Verdana" w:hAnsi="Verdana"/>
          <w:b/>
          <w:sz w:val="18"/>
          <w:szCs w:val="18"/>
        </w:rPr>
        <w:t xml:space="preserve"> STUDY GUIDE</w:t>
      </w:r>
    </w:p>
    <w:p w:rsidR="003C46A6" w:rsidRPr="00E66DD4" w:rsidRDefault="003C46A6"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Body Defense – Types (body cannot survive without both)</w:t>
      </w:r>
    </w:p>
    <w:p w:rsidR="003C46A6" w:rsidRPr="00E66DD4" w:rsidRDefault="003C46A6" w:rsidP="00E66DD4">
      <w:pPr>
        <w:pStyle w:val="ListParagraph"/>
        <w:numPr>
          <w:ilvl w:val="0"/>
          <w:numId w:val="2"/>
        </w:numPr>
        <w:spacing w:line="240" w:lineRule="auto"/>
        <w:rPr>
          <w:rFonts w:ascii="Verdana" w:hAnsi="Verdana"/>
          <w:sz w:val="18"/>
          <w:szCs w:val="18"/>
        </w:rPr>
      </w:pPr>
      <w:r w:rsidRPr="00E66DD4">
        <w:rPr>
          <w:rFonts w:ascii="Verdana" w:hAnsi="Verdana"/>
          <w:sz w:val="18"/>
          <w:szCs w:val="18"/>
        </w:rPr>
        <w:t>Non-specific body defense</w:t>
      </w:r>
      <w:r w:rsidR="00AC42B7" w:rsidRPr="00E66DD4">
        <w:rPr>
          <w:rFonts w:ascii="Verdana" w:hAnsi="Verdana"/>
          <w:sz w:val="18"/>
          <w:szCs w:val="18"/>
        </w:rPr>
        <w:t xml:space="preserve"> (innate)</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 xml:space="preserve">Respond to </w:t>
      </w:r>
      <w:r w:rsidRPr="00E66DD4">
        <w:rPr>
          <w:rFonts w:ascii="Verdana" w:hAnsi="Verdana"/>
          <w:sz w:val="18"/>
          <w:szCs w:val="18"/>
          <w:u w:val="single"/>
        </w:rPr>
        <w:t>any</w:t>
      </w:r>
      <w:r w:rsidRPr="00E66DD4">
        <w:rPr>
          <w:rFonts w:ascii="Verdana" w:hAnsi="Verdana"/>
          <w:sz w:val="18"/>
          <w:szCs w:val="18"/>
        </w:rPr>
        <w:t xml:space="preserve"> injury</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Always respond</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Immediate response</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Local response</w:t>
      </w:r>
      <w:r w:rsidRPr="00E66DD4">
        <w:rPr>
          <w:rFonts w:ascii="Verdana" w:hAnsi="Verdana"/>
          <w:sz w:val="18"/>
          <w:szCs w:val="18"/>
        </w:rPr>
        <w:br/>
      </w:r>
    </w:p>
    <w:p w:rsidR="003C46A6" w:rsidRPr="00E66DD4" w:rsidRDefault="003C46A6" w:rsidP="00E66DD4">
      <w:pPr>
        <w:pStyle w:val="ListParagraph"/>
        <w:numPr>
          <w:ilvl w:val="0"/>
          <w:numId w:val="2"/>
        </w:numPr>
        <w:spacing w:line="240" w:lineRule="auto"/>
        <w:rPr>
          <w:rFonts w:ascii="Verdana" w:hAnsi="Verdana"/>
          <w:sz w:val="18"/>
          <w:szCs w:val="18"/>
        </w:rPr>
      </w:pPr>
      <w:r w:rsidRPr="00E66DD4">
        <w:rPr>
          <w:rFonts w:ascii="Verdana" w:hAnsi="Verdana"/>
          <w:sz w:val="18"/>
          <w:szCs w:val="18"/>
        </w:rPr>
        <w:t>Specific body defense</w:t>
      </w:r>
      <w:r w:rsidR="00AC42B7" w:rsidRPr="00E66DD4">
        <w:rPr>
          <w:rFonts w:ascii="Verdana" w:hAnsi="Verdana"/>
          <w:sz w:val="18"/>
          <w:szCs w:val="18"/>
        </w:rPr>
        <w:t xml:space="preserve"> (adaptive)</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Respond to specific substance</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Need to be activated</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Latent period</w:t>
      </w:r>
    </w:p>
    <w:p w:rsidR="003C46A6" w:rsidRPr="00E66DD4" w:rsidRDefault="003C46A6"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Systemic response</w:t>
      </w:r>
      <w:r w:rsidRPr="00E66DD4">
        <w:rPr>
          <w:rFonts w:ascii="Verdana" w:hAnsi="Verdana"/>
          <w:sz w:val="18"/>
          <w:szCs w:val="18"/>
        </w:rPr>
        <w:br/>
      </w:r>
    </w:p>
    <w:p w:rsidR="003C46A6" w:rsidRPr="00E66DD4" w:rsidRDefault="003C46A6"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Non-specific Body Response</w:t>
      </w:r>
    </w:p>
    <w:p w:rsidR="003C46A6" w:rsidRPr="00E66DD4" w:rsidRDefault="003C46A6" w:rsidP="00E66DD4">
      <w:pPr>
        <w:pStyle w:val="ListParagraph"/>
        <w:numPr>
          <w:ilvl w:val="0"/>
          <w:numId w:val="6"/>
        </w:numPr>
        <w:spacing w:line="240" w:lineRule="auto"/>
        <w:rPr>
          <w:rFonts w:ascii="Verdana" w:hAnsi="Verdana"/>
          <w:sz w:val="18"/>
          <w:szCs w:val="18"/>
        </w:rPr>
      </w:pPr>
      <w:r w:rsidRPr="00E66DD4">
        <w:rPr>
          <w:rFonts w:ascii="Verdana" w:hAnsi="Verdana"/>
          <w:sz w:val="18"/>
          <w:szCs w:val="18"/>
        </w:rPr>
        <w:t>Physical barrier (most reliable barrier the body has, but the least credited)</w:t>
      </w:r>
    </w:p>
    <w:p w:rsidR="003C46A6" w:rsidRPr="00E66DD4" w:rsidRDefault="003C46A6" w:rsidP="00E66DD4">
      <w:pPr>
        <w:pStyle w:val="ListParagraph"/>
        <w:numPr>
          <w:ilvl w:val="0"/>
          <w:numId w:val="7"/>
        </w:numPr>
        <w:spacing w:line="240" w:lineRule="auto"/>
        <w:rPr>
          <w:rFonts w:ascii="Verdana" w:hAnsi="Verdana"/>
          <w:sz w:val="18"/>
          <w:szCs w:val="18"/>
        </w:rPr>
      </w:pPr>
      <w:r w:rsidRPr="00E66DD4">
        <w:rPr>
          <w:rFonts w:ascii="Verdana" w:hAnsi="Verdana"/>
          <w:sz w:val="18"/>
          <w:szCs w:val="18"/>
        </w:rPr>
        <w:t>Skin (outside), mucosa (inside)</w:t>
      </w:r>
    </w:p>
    <w:p w:rsidR="003C46A6" w:rsidRPr="00E66DD4" w:rsidRDefault="0043605C" w:rsidP="00E66DD4">
      <w:pPr>
        <w:pStyle w:val="ListParagraph"/>
        <w:numPr>
          <w:ilvl w:val="0"/>
          <w:numId w:val="7"/>
        </w:numPr>
        <w:spacing w:line="240" w:lineRule="auto"/>
        <w:rPr>
          <w:rFonts w:ascii="Verdana" w:hAnsi="Verdana"/>
          <w:sz w:val="18"/>
          <w:szCs w:val="18"/>
        </w:rPr>
      </w:pPr>
      <w:r w:rsidRPr="00E66DD4">
        <w:rPr>
          <w:rFonts w:ascii="Verdana" w:hAnsi="Verdana"/>
          <w:sz w:val="18"/>
          <w:szCs w:val="18"/>
        </w:rPr>
        <w:t>Acid (</w:t>
      </w:r>
      <w:r w:rsidR="00F52473" w:rsidRPr="00E66DD4">
        <w:rPr>
          <w:rFonts w:ascii="Verdana" w:hAnsi="Verdana"/>
          <w:sz w:val="18"/>
          <w:szCs w:val="18"/>
        </w:rPr>
        <w:t>secretions</w:t>
      </w:r>
      <w:r w:rsidR="003C46A6" w:rsidRPr="00E66DD4">
        <w:rPr>
          <w:rFonts w:ascii="Verdana" w:hAnsi="Verdana"/>
          <w:sz w:val="18"/>
          <w:szCs w:val="18"/>
        </w:rPr>
        <w:t>) pH &lt;7 discourages bacterial growth</w:t>
      </w:r>
    </w:p>
    <w:p w:rsidR="0043605C" w:rsidRPr="00E66DD4" w:rsidRDefault="00F52473" w:rsidP="00E66DD4">
      <w:pPr>
        <w:pStyle w:val="ListParagraph"/>
        <w:numPr>
          <w:ilvl w:val="1"/>
          <w:numId w:val="7"/>
        </w:numPr>
        <w:spacing w:line="240" w:lineRule="auto"/>
        <w:rPr>
          <w:rFonts w:ascii="Verdana" w:hAnsi="Verdana"/>
          <w:sz w:val="18"/>
          <w:szCs w:val="18"/>
        </w:rPr>
      </w:pPr>
      <w:r w:rsidRPr="00E66DD4">
        <w:rPr>
          <w:rFonts w:ascii="Verdana" w:hAnsi="Verdana"/>
          <w:sz w:val="18"/>
          <w:szCs w:val="18"/>
        </w:rPr>
        <w:t>Acid mantle</w:t>
      </w:r>
      <w:r w:rsidR="0043605C" w:rsidRPr="00E66DD4">
        <w:rPr>
          <w:rFonts w:ascii="Verdana" w:hAnsi="Verdana"/>
          <w:sz w:val="18"/>
          <w:szCs w:val="18"/>
        </w:rPr>
        <w:t xml:space="preserve"> of the skin</w:t>
      </w:r>
    </w:p>
    <w:p w:rsidR="0043605C" w:rsidRPr="00E66DD4" w:rsidRDefault="0043605C" w:rsidP="00E66DD4">
      <w:pPr>
        <w:pStyle w:val="ListParagraph"/>
        <w:numPr>
          <w:ilvl w:val="1"/>
          <w:numId w:val="7"/>
        </w:numPr>
        <w:spacing w:line="240" w:lineRule="auto"/>
        <w:rPr>
          <w:rFonts w:ascii="Verdana" w:hAnsi="Verdana"/>
          <w:sz w:val="18"/>
          <w:szCs w:val="18"/>
        </w:rPr>
      </w:pPr>
      <w:r w:rsidRPr="00E66DD4">
        <w:rPr>
          <w:rFonts w:ascii="Verdana" w:hAnsi="Verdana"/>
          <w:sz w:val="18"/>
          <w:szCs w:val="18"/>
        </w:rPr>
        <w:t xml:space="preserve">Gastric </w:t>
      </w:r>
      <w:proofErr w:type="spellStart"/>
      <w:r w:rsidRPr="00E66DD4">
        <w:rPr>
          <w:rFonts w:ascii="Verdana" w:hAnsi="Verdana"/>
          <w:sz w:val="18"/>
          <w:szCs w:val="18"/>
        </w:rPr>
        <w:t>HCl</w:t>
      </w:r>
      <w:proofErr w:type="spellEnd"/>
    </w:p>
    <w:p w:rsidR="0043605C" w:rsidRPr="00E66DD4" w:rsidRDefault="0043605C" w:rsidP="00E66DD4">
      <w:pPr>
        <w:pStyle w:val="ListParagraph"/>
        <w:numPr>
          <w:ilvl w:val="1"/>
          <w:numId w:val="7"/>
        </w:numPr>
        <w:spacing w:line="240" w:lineRule="auto"/>
        <w:rPr>
          <w:rFonts w:ascii="Verdana" w:hAnsi="Verdana"/>
          <w:sz w:val="18"/>
          <w:szCs w:val="18"/>
        </w:rPr>
      </w:pPr>
      <w:r w:rsidRPr="00E66DD4">
        <w:rPr>
          <w:rFonts w:ascii="Verdana" w:hAnsi="Verdana"/>
          <w:sz w:val="18"/>
          <w:szCs w:val="18"/>
        </w:rPr>
        <w:t>Vaginal secretions</w:t>
      </w:r>
    </w:p>
    <w:p w:rsidR="003C46A6" w:rsidRPr="00E66DD4" w:rsidRDefault="003C46A6" w:rsidP="00E66DD4">
      <w:pPr>
        <w:pStyle w:val="ListParagraph"/>
        <w:numPr>
          <w:ilvl w:val="0"/>
          <w:numId w:val="7"/>
        </w:numPr>
        <w:spacing w:line="240" w:lineRule="auto"/>
        <w:rPr>
          <w:rFonts w:ascii="Verdana" w:hAnsi="Verdana"/>
          <w:sz w:val="18"/>
          <w:szCs w:val="18"/>
        </w:rPr>
      </w:pPr>
      <w:r w:rsidRPr="00E66DD4">
        <w:rPr>
          <w:rFonts w:ascii="Verdana" w:hAnsi="Verdana"/>
          <w:sz w:val="18"/>
          <w:szCs w:val="18"/>
        </w:rPr>
        <w:t>Lysozyme – mildly antiseptic, suppress bacterial growth</w:t>
      </w:r>
    </w:p>
    <w:p w:rsidR="0043605C" w:rsidRPr="00E66DD4" w:rsidRDefault="0043605C" w:rsidP="00E66DD4">
      <w:pPr>
        <w:pStyle w:val="ListParagraph"/>
        <w:numPr>
          <w:ilvl w:val="1"/>
          <w:numId w:val="7"/>
        </w:numPr>
        <w:spacing w:line="240" w:lineRule="auto"/>
        <w:rPr>
          <w:rFonts w:ascii="Verdana" w:hAnsi="Verdana"/>
          <w:sz w:val="18"/>
          <w:szCs w:val="18"/>
        </w:rPr>
      </w:pPr>
      <w:r w:rsidRPr="00E66DD4">
        <w:rPr>
          <w:rFonts w:ascii="Verdana" w:hAnsi="Verdana"/>
          <w:sz w:val="18"/>
          <w:szCs w:val="18"/>
        </w:rPr>
        <w:t>Produced by saliva, and lacrimal secretions</w:t>
      </w:r>
    </w:p>
    <w:p w:rsidR="0043605C" w:rsidRPr="00E66DD4" w:rsidRDefault="003C46A6" w:rsidP="00E66DD4">
      <w:pPr>
        <w:pStyle w:val="ListParagraph"/>
        <w:numPr>
          <w:ilvl w:val="0"/>
          <w:numId w:val="7"/>
        </w:numPr>
        <w:spacing w:line="240" w:lineRule="auto"/>
        <w:rPr>
          <w:rFonts w:ascii="Verdana" w:hAnsi="Verdana"/>
          <w:sz w:val="18"/>
          <w:szCs w:val="18"/>
        </w:rPr>
      </w:pPr>
      <w:r w:rsidRPr="00E66DD4">
        <w:rPr>
          <w:rFonts w:ascii="Verdana" w:hAnsi="Verdana"/>
          <w:sz w:val="18"/>
          <w:szCs w:val="18"/>
        </w:rPr>
        <w:t>Mucus – filters pathogenic particles</w:t>
      </w:r>
    </w:p>
    <w:p w:rsidR="0043605C" w:rsidRPr="00E66DD4" w:rsidRDefault="0043605C" w:rsidP="00E66DD4">
      <w:pPr>
        <w:pStyle w:val="ListParagraph"/>
        <w:numPr>
          <w:ilvl w:val="1"/>
          <w:numId w:val="7"/>
        </w:numPr>
        <w:spacing w:line="240" w:lineRule="auto"/>
        <w:rPr>
          <w:rFonts w:ascii="Verdana" w:hAnsi="Verdana"/>
          <w:sz w:val="18"/>
          <w:szCs w:val="18"/>
        </w:rPr>
      </w:pPr>
      <w:r w:rsidRPr="00E66DD4">
        <w:rPr>
          <w:rFonts w:ascii="Verdana" w:hAnsi="Verdana"/>
          <w:sz w:val="18"/>
          <w:szCs w:val="18"/>
        </w:rPr>
        <w:t>Traps debris</w:t>
      </w:r>
    </w:p>
    <w:p w:rsidR="003C46A6" w:rsidRPr="00E66DD4" w:rsidRDefault="003C46A6" w:rsidP="00E66DD4">
      <w:pPr>
        <w:pStyle w:val="ListParagraph"/>
        <w:numPr>
          <w:ilvl w:val="1"/>
          <w:numId w:val="7"/>
        </w:numPr>
        <w:spacing w:line="240" w:lineRule="auto"/>
        <w:rPr>
          <w:rFonts w:ascii="Verdana" w:hAnsi="Verdana"/>
          <w:sz w:val="18"/>
          <w:szCs w:val="18"/>
        </w:rPr>
      </w:pPr>
      <w:r w:rsidRPr="00E66DD4">
        <w:rPr>
          <w:rFonts w:ascii="Verdana" w:hAnsi="Verdana"/>
          <w:i/>
          <w:sz w:val="18"/>
          <w:szCs w:val="18"/>
        </w:rPr>
        <w:t xml:space="preserve">“mucus is good – don’t knock it!” </w:t>
      </w:r>
      <w:proofErr w:type="spellStart"/>
      <w:r w:rsidRPr="00E66DD4">
        <w:rPr>
          <w:rFonts w:ascii="Verdana" w:hAnsi="Verdana"/>
          <w:i/>
          <w:sz w:val="18"/>
          <w:szCs w:val="18"/>
        </w:rPr>
        <w:t>lol</w:t>
      </w:r>
      <w:proofErr w:type="spellEnd"/>
    </w:p>
    <w:p w:rsidR="003C46A6" w:rsidRPr="00E66DD4" w:rsidRDefault="003C46A6" w:rsidP="00E66DD4">
      <w:pPr>
        <w:pStyle w:val="ListParagraph"/>
        <w:spacing w:line="240" w:lineRule="auto"/>
        <w:ind w:left="1800"/>
        <w:rPr>
          <w:rFonts w:ascii="Verdana" w:hAnsi="Verdana"/>
          <w:sz w:val="18"/>
          <w:szCs w:val="18"/>
        </w:rPr>
      </w:pPr>
    </w:p>
    <w:p w:rsidR="003C46A6" w:rsidRPr="00E66DD4" w:rsidRDefault="003C46A6" w:rsidP="00E66DD4">
      <w:pPr>
        <w:pStyle w:val="ListParagraph"/>
        <w:numPr>
          <w:ilvl w:val="0"/>
          <w:numId w:val="6"/>
        </w:numPr>
        <w:spacing w:line="240" w:lineRule="auto"/>
        <w:rPr>
          <w:rFonts w:ascii="Verdana" w:hAnsi="Verdana"/>
          <w:sz w:val="18"/>
          <w:szCs w:val="18"/>
        </w:rPr>
      </w:pPr>
      <w:r w:rsidRPr="00E66DD4">
        <w:rPr>
          <w:rFonts w:ascii="Verdana" w:hAnsi="Verdana"/>
          <w:sz w:val="18"/>
          <w:szCs w:val="18"/>
        </w:rPr>
        <w:t>Phagocytes</w:t>
      </w:r>
    </w:p>
    <w:p w:rsidR="002044D0" w:rsidRPr="00E66DD4" w:rsidRDefault="00224A11" w:rsidP="00E66DD4">
      <w:pPr>
        <w:pStyle w:val="ListParagraph"/>
        <w:numPr>
          <w:ilvl w:val="0"/>
          <w:numId w:val="8"/>
        </w:numPr>
        <w:spacing w:line="240" w:lineRule="auto"/>
        <w:rPr>
          <w:rFonts w:ascii="Verdana" w:hAnsi="Verdana"/>
          <w:sz w:val="18"/>
          <w:szCs w:val="18"/>
        </w:rPr>
      </w:pPr>
      <w:r w:rsidRPr="00E66DD4">
        <w:rPr>
          <w:rFonts w:ascii="Verdana" w:hAnsi="Verdana"/>
          <w:sz w:val="18"/>
          <w:szCs w:val="18"/>
        </w:rPr>
        <w:t>Neutrophils (</w:t>
      </w:r>
      <w:r w:rsidR="002044D0" w:rsidRPr="00E66DD4">
        <w:rPr>
          <w:rFonts w:ascii="Verdana" w:hAnsi="Verdana"/>
          <w:sz w:val="18"/>
          <w:szCs w:val="18"/>
        </w:rPr>
        <w:t>most com</w:t>
      </w:r>
      <w:r w:rsidRPr="00E66DD4">
        <w:rPr>
          <w:rFonts w:ascii="Verdana" w:hAnsi="Verdana"/>
          <w:sz w:val="18"/>
          <w:szCs w:val="18"/>
        </w:rPr>
        <w:t>mon) – limited capacity to kill</w:t>
      </w:r>
    </w:p>
    <w:p w:rsidR="002044D0" w:rsidRPr="00E66DD4" w:rsidRDefault="002044D0" w:rsidP="00E66DD4">
      <w:pPr>
        <w:pStyle w:val="ListParagraph"/>
        <w:numPr>
          <w:ilvl w:val="0"/>
          <w:numId w:val="8"/>
        </w:numPr>
        <w:spacing w:line="240" w:lineRule="auto"/>
        <w:rPr>
          <w:rFonts w:ascii="Verdana" w:hAnsi="Verdana"/>
          <w:sz w:val="18"/>
          <w:szCs w:val="18"/>
        </w:rPr>
      </w:pPr>
      <w:r w:rsidRPr="00E66DD4">
        <w:rPr>
          <w:rFonts w:ascii="Verdana" w:hAnsi="Verdana"/>
          <w:sz w:val="18"/>
          <w:szCs w:val="18"/>
        </w:rPr>
        <w:t>Macrophages – potent phagocyte</w:t>
      </w:r>
      <w:r w:rsidR="00224A11" w:rsidRPr="00E66DD4">
        <w:rPr>
          <w:rFonts w:ascii="Verdana" w:hAnsi="Verdana"/>
          <w:sz w:val="18"/>
          <w:szCs w:val="18"/>
        </w:rPr>
        <w:t xml:space="preserve"> (derived from </w:t>
      </w:r>
      <w:proofErr w:type="spellStart"/>
      <w:r w:rsidR="00224A11" w:rsidRPr="00E66DD4">
        <w:rPr>
          <w:rFonts w:ascii="Verdana" w:hAnsi="Verdana"/>
          <w:sz w:val="18"/>
          <w:szCs w:val="18"/>
        </w:rPr>
        <w:t>monocytes</w:t>
      </w:r>
      <w:proofErr w:type="spellEnd"/>
      <w:r w:rsidR="0034172E" w:rsidRPr="00E66DD4">
        <w:rPr>
          <w:rFonts w:ascii="Verdana" w:hAnsi="Verdana"/>
          <w:sz w:val="18"/>
          <w:szCs w:val="18"/>
        </w:rPr>
        <w:t>, which become macrophages within 12 hours of leaving the bloodstream!</w:t>
      </w:r>
      <w:r w:rsidR="00224A11" w:rsidRPr="00E66DD4">
        <w:rPr>
          <w:rFonts w:ascii="Verdana" w:hAnsi="Verdana"/>
          <w:sz w:val="18"/>
          <w:szCs w:val="18"/>
        </w:rPr>
        <w:t>)</w:t>
      </w:r>
    </w:p>
    <w:p w:rsidR="002044D0" w:rsidRPr="00E66DD4" w:rsidRDefault="002044D0" w:rsidP="00E66DD4">
      <w:pPr>
        <w:pStyle w:val="ListParagraph"/>
        <w:numPr>
          <w:ilvl w:val="0"/>
          <w:numId w:val="8"/>
        </w:numPr>
        <w:spacing w:line="240" w:lineRule="auto"/>
        <w:rPr>
          <w:rFonts w:ascii="Verdana" w:hAnsi="Verdana"/>
          <w:sz w:val="18"/>
          <w:szCs w:val="18"/>
        </w:rPr>
      </w:pPr>
      <w:r w:rsidRPr="00E66DD4">
        <w:rPr>
          <w:rFonts w:ascii="Verdana" w:hAnsi="Verdana"/>
          <w:sz w:val="18"/>
          <w:szCs w:val="18"/>
        </w:rPr>
        <w:t>Mast Cells – allergic reaction</w:t>
      </w:r>
      <w:r w:rsidR="00224A11" w:rsidRPr="00E66DD4">
        <w:rPr>
          <w:rFonts w:ascii="Verdana" w:hAnsi="Verdana"/>
          <w:sz w:val="18"/>
          <w:szCs w:val="18"/>
        </w:rPr>
        <w:t xml:space="preserve"> – release histamines</w:t>
      </w:r>
    </w:p>
    <w:p w:rsidR="002044D0" w:rsidRPr="00E66DD4" w:rsidRDefault="002044D0" w:rsidP="00E66DD4">
      <w:pPr>
        <w:pStyle w:val="ListParagraph"/>
        <w:numPr>
          <w:ilvl w:val="0"/>
          <w:numId w:val="8"/>
        </w:numPr>
        <w:spacing w:line="240" w:lineRule="auto"/>
        <w:rPr>
          <w:rFonts w:ascii="Verdana" w:hAnsi="Verdana"/>
          <w:sz w:val="18"/>
          <w:szCs w:val="18"/>
        </w:rPr>
      </w:pPr>
      <w:r w:rsidRPr="00E66DD4">
        <w:rPr>
          <w:rFonts w:ascii="Verdana" w:hAnsi="Verdana"/>
          <w:sz w:val="18"/>
          <w:szCs w:val="18"/>
        </w:rPr>
        <w:t>NK Cells (natural killer cells) – able to recognize cancer cells</w:t>
      </w:r>
    </w:p>
    <w:p w:rsidR="002044D0" w:rsidRPr="00E66DD4" w:rsidRDefault="002044D0" w:rsidP="00E66DD4">
      <w:pPr>
        <w:pStyle w:val="ListParagraph"/>
        <w:numPr>
          <w:ilvl w:val="0"/>
          <w:numId w:val="9"/>
        </w:numPr>
        <w:spacing w:line="240" w:lineRule="auto"/>
        <w:rPr>
          <w:rFonts w:ascii="Verdana" w:hAnsi="Verdana"/>
          <w:sz w:val="18"/>
          <w:szCs w:val="18"/>
        </w:rPr>
      </w:pPr>
      <w:r w:rsidRPr="00E66DD4">
        <w:rPr>
          <w:rFonts w:ascii="Verdana" w:hAnsi="Verdana"/>
          <w:sz w:val="18"/>
          <w:szCs w:val="18"/>
        </w:rPr>
        <w:t xml:space="preserve">Immuno-surveillance theory = mutations occur </w:t>
      </w:r>
      <w:r w:rsidR="00F3395D" w:rsidRPr="00E66DD4">
        <w:rPr>
          <w:rFonts w:ascii="Verdana" w:hAnsi="Verdana"/>
          <w:sz w:val="18"/>
          <w:szCs w:val="18"/>
        </w:rPr>
        <w:t xml:space="preserve">naturally among </w:t>
      </w:r>
      <w:r w:rsidRPr="00E66DD4">
        <w:rPr>
          <w:rFonts w:ascii="Verdana" w:hAnsi="Verdana"/>
          <w:sz w:val="18"/>
          <w:szCs w:val="18"/>
        </w:rPr>
        <w:t>large amounts of cell division</w:t>
      </w:r>
      <w:r w:rsidR="00F3395D" w:rsidRPr="00E66DD4">
        <w:rPr>
          <w:rFonts w:ascii="Verdana" w:hAnsi="Verdana"/>
          <w:sz w:val="18"/>
          <w:szCs w:val="18"/>
        </w:rPr>
        <w:t>s</w:t>
      </w:r>
      <w:r w:rsidRPr="00E66DD4">
        <w:rPr>
          <w:rFonts w:ascii="Verdana" w:hAnsi="Verdana"/>
          <w:sz w:val="18"/>
          <w:szCs w:val="18"/>
        </w:rPr>
        <w:t>, so cancer processes begin often, but it does not always develop into disease due to the actions of NK cells.  The theory states that people with strong NK cells are more resistant to cancer processes!</w:t>
      </w:r>
      <w:r w:rsidRPr="00E66DD4">
        <w:rPr>
          <w:rFonts w:ascii="Verdana" w:hAnsi="Verdana"/>
          <w:sz w:val="18"/>
          <w:szCs w:val="18"/>
        </w:rPr>
        <w:br/>
      </w:r>
    </w:p>
    <w:p w:rsidR="003C46A6" w:rsidRPr="00E66DD4" w:rsidRDefault="003C46A6" w:rsidP="00E66DD4">
      <w:pPr>
        <w:pStyle w:val="ListParagraph"/>
        <w:numPr>
          <w:ilvl w:val="0"/>
          <w:numId w:val="6"/>
        </w:numPr>
        <w:spacing w:line="240" w:lineRule="auto"/>
        <w:rPr>
          <w:rFonts w:ascii="Verdana" w:hAnsi="Verdana"/>
          <w:sz w:val="18"/>
          <w:szCs w:val="18"/>
        </w:rPr>
      </w:pPr>
      <w:r w:rsidRPr="00E66DD4">
        <w:rPr>
          <w:rFonts w:ascii="Verdana" w:hAnsi="Verdana"/>
          <w:sz w:val="18"/>
          <w:szCs w:val="18"/>
        </w:rPr>
        <w:t>Anti-Microbial proteins (anti-virals)</w:t>
      </w:r>
    </w:p>
    <w:p w:rsidR="002044D0" w:rsidRPr="00E66DD4" w:rsidRDefault="002044D0" w:rsidP="00E66DD4">
      <w:pPr>
        <w:pStyle w:val="ListParagraph"/>
        <w:numPr>
          <w:ilvl w:val="0"/>
          <w:numId w:val="10"/>
        </w:numPr>
        <w:spacing w:line="240" w:lineRule="auto"/>
        <w:rPr>
          <w:rFonts w:ascii="Verdana" w:hAnsi="Verdana"/>
          <w:sz w:val="18"/>
          <w:szCs w:val="18"/>
        </w:rPr>
      </w:pPr>
      <w:r w:rsidRPr="00E66DD4">
        <w:rPr>
          <w:rFonts w:ascii="Verdana" w:hAnsi="Verdana"/>
          <w:sz w:val="18"/>
          <w:szCs w:val="18"/>
        </w:rPr>
        <w:t>Interferon (IFN) – proteins produced by activated lymphocytes, macrophages, etc.</w:t>
      </w:r>
    </w:p>
    <w:p w:rsidR="002044D0" w:rsidRPr="00E66DD4" w:rsidRDefault="002044D0" w:rsidP="00E66DD4">
      <w:pPr>
        <w:pStyle w:val="ListParagraph"/>
        <w:numPr>
          <w:ilvl w:val="0"/>
          <w:numId w:val="10"/>
        </w:numPr>
        <w:spacing w:line="240" w:lineRule="auto"/>
        <w:rPr>
          <w:rFonts w:ascii="Verdana" w:hAnsi="Verdana"/>
          <w:sz w:val="18"/>
          <w:szCs w:val="18"/>
        </w:rPr>
      </w:pPr>
      <w:r w:rsidRPr="00E66DD4">
        <w:rPr>
          <w:rFonts w:ascii="Verdana" w:hAnsi="Verdana"/>
          <w:sz w:val="18"/>
          <w:szCs w:val="18"/>
        </w:rPr>
        <w:t>Anti viral infection</w:t>
      </w:r>
    </w:p>
    <w:p w:rsidR="00AE0A72" w:rsidRPr="00E66DD4" w:rsidRDefault="002044D0" w:rsidP="00E66DD4">
      <w:pPr>
        <w:pStyle w:val="ListParagraph"/>
        <w:numPr>
          <w:ilvl w:val="0"/>
          <w:numId w:val="10"/>
        </w:numPr>
        <w:spacing w:line="240" w:lineRule="auto"/>
        <w:rPr>
          <w:rFonts w:ascii="Verdana" w:hAnsi="Verdana"/>
          <w:sz w:val="18"/>
          <w:szCs w:val="18"/>
        </w:rPr>
      </w:pPr>
      <w:r w:rsidRPr="00E66DD4">
        <w:rPr>
          <w:rFonts w:ascii="Verdana" w:hAnsi="Verdana"/>
          <w:sz w:val="18"/>
          <w:szCs w:val="18"/>
        </w:rPr>
        <w:t>Alpha IFN, Beta IFN, etc.</w:t>
      </w:r>
    </w:p>
    <w:p w:rsidR="00AE0A72" w:rsidRPr="00E66DD4" w:rsidRDefault="00AE0A72" w:rsidP="00E66DD4">
      <w:pPr>
        <w:pStyle w:val="ListParagraph"/>
        <w:numPr>
          <w:ilvl w:val="0"/>
          <w:numId w:val="10"/>
        </w:numPr>
        <w:spacing w:line="240" w:lineRule="auto"/>
        <w:rPr>
          <w:rFonts w:ascii="Verdana" w:hAnsi="Verdana"/>
          <w:sz w:val="18"/>
          <w:szCs w:val="18"/>
        </w:rPr>
      </w:pPr>
      <w:r w:rsidRPr="00E66DD4">
        <w:rPr>
          <w:rFonts w:ascii="Verdana" w:hAnsi="Verdana"/>
          <w:sz w:val="18"/>
          <w:szCs w:val="18"/>
        </w:rPr>
        <w:t xml:space="preserve">When a virus invades a cell, its nucleic acid turns on an interferon-producing gene </w:t>
      </w:r>
      <w:r w:rsidRPr="00E66DD4">
        <w:rPr>
          <w:rFonts w:ascii="Verdana" w:hAnsi="Verdana"/>
          <w:sz w:val="18"/>
          <w:szCs w:val="18"/>
        </w:rPr>
        <w:sym w:font="Wingdings" w:char="F0E0"/>
      </w:r>
      <w:r w:rsidRPr="00E66DD4">
        <w:rPr>
          <w:rFonts w:ascii="Verdana" w:hAnsi="Verdana"/>
          <w:sz w:val="18"/>
          <w:szCs w:val="18"/>
        </w:rPr>
        <w:t xml:space="preserve"> mRNA </w:t>
      </w:r>
      <w:r w:rsidRPr="00E66DD4">
        <w:rPr>
          <w:rFonts w:ascii="Verdana" w:hAnsi="Verdana"/>
          <w:sz w:val="18"/>
          <w:szCs w:val="18"/>
        </w:rPr>
        <w:sym w:font="Wingdings" w:char="F0E0"/>
      </w:r>
      <w:r w:rsidRPr="00E66DD4">
        <w:rPr>
          <w:rFonts w:ascii="Verdana" w:hAnsi="Verdana"/>
          <w:sz w:val="18"/>
          <w:szCs w:val="18"/>
        </w:rPr>
        <w:t xml:space="preserve"> translation into interferons.  These interferons bind to active sites of healthy cells and allow them to synthesize a protein that blocks invading viruses from multiplying.</w:t>
      </w:r>
    </w:p>
    <w:p w:rsidR="00AE0A72" w:rsidRPr="00E66DD4" w:rsidRDefault="00AE0A72" w:rsidP="00E66DD4">
      <w:pPr>
        <w:pStyle w:val="ListParagraph"/>
        <w:numPr>
          <w:ilvl w:val="0"/>
          <w:numId w:val="10"/>
        </w:numPr>
        <w:spacing w:line="240" w:lineRule="auto"/>
        <w:rPr>
          <w:rFonts w:ascii="Verdana" w:hAnsi="Verdana"/>
          <w:sz w:val="18"/>
          <w:szCs w:val="18"/>
        </w:rPr>
      </w:pPr>
      <w:r w:rsidRPr="00E66DD4">
        <w:rPr>
          <w:rFonts w:ascii="Verdana" w:hAnsi="Verdana"/>
          <w:sz w:val="18"/>
          <w:szCs w:val="18"/>
        </w:rPr>
        <w:t>Not virus-specific</w:t>
      </w:r>
    </w:p>
    <w:p w:rsidR="0086098F" w:rsidRDefault="00AE0A72" w:rsidP="0086098F">
      <w:pPr>
        <w:pStyle w:val="ListParagraph"/>
        <w:numPr>
          <w:ilvl w:val="0"/>
          <w:numId w:val="10"/>
        </w:numPr>
        <w:spacing w:line="240" w:lineRule="auto"/>
        <w:rPr>
          <w:rFonts w:ascii="Verdana" w:hAnsi="Verdana"/>
          <w:sz w:val="18"/>
          <w:szCs w:val="18"/>
        </w:rPr>
      </w:pPr>
      <w:r w:rsidRPr="00E66DD4">
        <w:rPr>
          <w:rFonts w:ascii="Verdana" w:hAnsi="Verdana"/>
          <w:sz w:val="18"/>
          <w:szCs w:val="18"/>
        </w:rPr>
        <w:t>They also activate macrophages and mobilize NK cells.</w:t>
      </w:r>
    </w:p>
    <w:p w:rsidR="002044D0" w:rsidRPr="0086098F" w:rsidRDefault="00AE0A72" w:rsidP="0086098F">
      <w:pPr>
        <w:pStyle w:val="ListParagraph"/>
        <w:numPr>
          <w:ilvl w:val="1"/>
          <w:numId w:val="10"/>
        </w:numPr>
        <w:spacing w:line="240" w:lineRule="auto"/>
        <w:rPr>
          <w:rFonts w:ascii="Verdana" w:hAnsi="Verdana"/>
          <w:sz w:val="18"/>
          <w:szCs w:val="18"/>
        </w:rPr>
      </w:pPr>
      <w:r w:rsidRPr="0086098F">
        <w:rPr>
          <w:rFonts w:ascii="Verdana" w:hAnsi="Verdana"/>
          <w:sz w:val="18"/>
          <w:szCs w:val="18"/>
        </w:rPr>
        <w:t>Therein have an anticancer function</w:t>
      </w:r>
      <w:r w:rsidR="002044D0" w:rsidRPr="0086098F">
        <w:rPr>
          <w:rFonts w:ascii="Verdana" w:hAnsi="Verdana"/>
          <w:sz w:val="18"/>
          <w:szCs w:val="18"/>
        </w:rPr>
        <w:br/>
      </w:r>
    </w:p>
    <w:p w:rsidR="003C46A6" w:rsidRPr="00E66DD4" w:rsidRDefault="003C46A6" w:rsidP="00E66DD4">
      <w:pPr>
        <w:pStyle w:val="ListParagraph"/>
        <w:numPr>
          <w:ilvl w:val="0"/>
          <w:numId w:val="6"/>
        </w:numPr>
        <w:spacing w:line="240" w:lineRule="auto"/>
        <w:rPr>
          <w:rFonts w:ascii="Verdana" w:hAnsi="Verdana"/>
          <w:sz w:val="18"/>
          <w:szCs w:val="18"/>
        </w:rPr>
      </w:pPr>
      <w:r w:rsidRPr="00E66DD4">
        <w:rPr>
          <w:rFonts w:ascii="Verdana" w:hAnsi="Verdana"/>
          <w:sz w:val="18"/>
          <w:szCs w:val="18"/>
        </w:rPr>
        <w:t>Inflammation</w:t>
      </w:r>
    </w:p>
    <w:p w:rsidR="002044D0" w:rsidRPr="00E66DD4" w:rsidRDefault="002044D0" w:rsidP="00E66DD4">
      <w:pPr>
        <w:pStyle w:val="ListParagraph"/>
        <w:numPr>
          <w:ilvl w:val="0"/>
          <w:numId w:val="11"/>
        </w:numPr>
        <w:spacing w:line="240" w:lineRule="auto"/>
        <w:rPr>
          <w:rFonts w:ascii="Verdana" w:hAnsi="Verdana"/>
          <w:sz w:val="18"/>
          <w:szCs w:val="18"/>
        </w:rPr>
      </w:pPr>
      <w:r w:rsidRPr="00E66DD4">
        <w:rPr>
          <w:rFonts w:ascii="Verdana" w:hAnsi="Verdana"/>
          <w:sz w:val="18"/>
          <w:szCs w:val="18"/>
        </w:rPr>
        <w:t>Outcome – goals:</w:t>
      </w:r>
    </w:p>
    <w:p w:rsidR="002044D0" w:rsidRPr="00E66DD4" w:rsidRDefault="002044D0" w:rsidP="00E66DD4">
      <w:pPr>
        <w:pStyle w:val="ListParagraph"/>
        <w:numPr>
          <w:ilvl w:val="0"/>
          <w:numId w:val="9"/>
        </w:numPr>
        <w:spacing w:line="240" w:lineRule="auto"/>
        <w:rPr>
          <w:rFonts w:ascii="Verdana" w:hAnsi="Verdana"/>
          <w:sz w:val="18"/>
          <w:szCs w:val="18"/>
        </w:rPr>
      </w:pPr>
      <w:r w:rsidRPr="00E66DD4">
        <w:rPr>
          <w:rFonts w:ascii="Verdana" w:hAnsi="Verdana"/>
          <w:sz w:val="18"/>
          <w:szCs w:val="18"/>
        </w:rPr>
        <w:t>Localize damaging agents – restrict the spread</w:t>
      </w:r>
    </w:p>
    <w:p w:rsidR="002044D0" w:rsidRPr="00E66DD4" w:rsidRDefault="002044D0" w:rsidP="00E66DD4">
      <w:pPr>
        <w:pStyle w:val="ListParagraph"/>
        <w:numPr>
          <w:ilvl w:val="0"/>
          <w:numId w:val="9"/>
        </w:numPr>
        <w:spacing w:line="240" w:lineRule="auto"/>
        <w:rPr>
          <w:rFonts w:ascii="Verdana" w:hAnsi="Verdana"/>
          <w:sz w:val="18"/>
          <w:szCs w:val="18"/>
        </w:rPr>
      </w:pPr>
      <w:r w:rsidRPr="00E66DD4">
        <w:rPr>
          <w:rFonts w:ascii="Verdana" w:hAnsi="Verdana"/>
          <w:sz w:val="18"/>
          <w:szCs w:val="18"/>
        </w:rPr>
        <w:t>Neutralize pathogens – suppress multiplication</w:t>
      </w:r>
    </w:p>
    <w:p w:rsidR="002044D0" w:rsidRPr="00E66DD4" w:rsidRDefault="002044D0" w:rsidP="00E66DD4">
      <w:pPr>
        <w:pStyle w:val="ListParagraph"/>
        <w:numPr>
          <w:ilvl w:val="0"/>
          <w:numId w:val="9"/>
        </w:numPr>
        <w:spacing w:line="240" w:lineRule="auto"/>
        <w:rPr>
          <w:rFonts w:ascii="Verdana" w:hAnsi="Verdana"/>
          <w:sz w:val="18"/>
          <w:szCs w:val="18"/>
        </w:rPr>
      </w:pPr>
      <w:r w:rsidRPr="00E66DD4">
        <w:rPr>
          <w:rFonts w:ascii="Verdana" w:hAnsi="Verdana"/>
          <w:sz w:val="18"/>
          <w:szCs w:val="18"/>
        </w:rPr>
        <w:t>Repair tissue damage – caused by pathogens</w:t>
      </w:r>
      <w:r w:rsidRPr="00E66DD4">
        <w:rPr>
          <w:rFonts w:ascii="Verdana" w:hAnsi="Verdana"/>
          <w:sz w:val="18"/>
          <w:szCs w:val="18"/>
        </w:rPr>
        <w:br/>
      </w:r>
    </w:p>
    <w:p w:rsidR="002044D0" w:rsidRPr="00E66DD4" w:rsidRDefault="002044D0"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Inflammatory Process</w:t>
      </w:r>
    </w:p>
    <w:p w:rsidR="002044D0" w:rsidRPr="00E66DD4" w:rsidRDefault="002044D0" w:rsidP="00E66DD4">
      <w:pPr>
        <w:pStyle w:val="ListParagraph"/>
        <w:numPr>
          <w:ilvl w:val="0"/>
          <w:numId w:val="12"/>
        </w:numPr>
        <w:spacing w:line="240" w:lineRule="auto"/>
        <w:rPr>
          <w:rFonts w:ascii="Verdana" w:hAnsi="Verdana"/>
          <w:sz w:val="18"/>
          <w:szCs w:val="18"/>
        </w:rPr>
      </w:pPr>
      <w:r w:rsidRPr="00E66DD4">
        <w:rPr>
          <w:rFonts w:ascii="Verdana" w:hAnsi="Verdana"/>
          <w:sz w:val="18"/>
          <w:szCs w:val="18"/>
        </w:rPr>
        <w:lastRenderedPageBreak/>
        <w:t>Vascular changes</w:t>
      </w:r>
      <w:bookmarkStart w:id="0" w:name="_GoBack"/>
      <w:bookmarkEnd w:id="0"/>
      <w:r w:rsidRPr="00E66DD4">
        <w:rPr>
          <w:rFonts w:ascii="Verdana" w:hAnsi="Verdana"/>
          <w:sz w:val="18"/>
          <w:szCs w:val="18"/>
        </w:rPr>
        <w:br/>
        <w:t>(responsible for clinical signs of inflammation)</w:t>
      </w:r>
    </w:p>
    <w:p w:rsidR="00D874C4" w:rsidRPr="00E66DD4" w:rsidRDefault="002044D0" w:rsidP="00E66DD4">
      <w:pPr>
        <w:pStyle w:val="ListParagraph"/>
        <w:numPr>
          <w:ilvl w:val="0"/>
          <w:numId w:val="11"/>
        </w:numPr>
        <w:spacing w:line="240" w:lineRule="auto"/>
        <w:rPr>
          <w:rFonts w:ascii="Verdana" w:hAnsi="Verdana"/>
          <w:sz w:val="18"/>
          <w:szCs w:val="18"/>
        </w:rPr>
      </w:pPr>
      <w:r w:rsidRPr="00E66DD4">
        <w:rPr>
          <w:rFonts w:ascii="Verdana" w:hAnsi="Verdana"/>
          <w:sz w:val="18"/>
          <w:szCs w:val="18"/>
        </w:rPr>
        <w:t xml:space="preserve">Vasodilation + Increase in capillary permeability </w:t>
      </w:r>
      <w:r w:rsidRPr="00E66DD4">
        <w:rPr>
          <w:rFonts w:ascii="Verdana" w:hAnsi="Verdana"/>
          <w:sz w:val="18"/>
          <w:szCs w:val="18"/>
        </w:rPr>
        <w:sym w:font="Wingdings" w:char="F0E0"/>
      </w:r>
      <w:r w:rsidRPr="00E66DD4">
        <w:rPr>
          <w:rFonts w:ascii="Verdana" w:hAnsi="Verdana"/>
          <w:sz w:val="18"/>
          <w:szCs w:val="18"/>
        </w:rPr>
        <w:t xml:space="preserve"> </w:t>
      </w:r>
      <w:r w:rsidRPr="00E66DD4">
        <w:rPr>
          <w:rFonts w:cstheme="minorHAnsi"/>
          <w:sz w:val="18"/>
          <w:szCs w:val="18"/>
        </w:rPr>
        <w:t>↑</w:t>
      </w:r>
      <w:r w:rsidRPr="00E66DD4">
        <w:rPr>
          <w:rFonts w:ascii="Verdana" w:hAnsi="Verdana" w:cstheme="minorHAnsi"/>
          <w:sz w:val="18"/>
          <w:szCs w:val="18"/>
        </w:rPr>
        <w:t xml:space="preserve"> blood flow </w:t>
      </w:r>
      <w:r w:rsidRPr="00E66DD4">
        <w:rPr>
          <w:rFonts w:ascii="Verdana" w:hAnsi="Verdana"/>
          <w:sz w:val="18"/>
          <w:szCs w:val="18"/>
        </w:rPr>
        <w:sym w:font="Wingdings" w:char="F0E0"/>
      </w:r>
      <w:r w:rsidRPr="00E66DD4">
        <w:rPr>
          <w:rFonts w:ascii="Verdana" w:hAnsi="Verdana" w:cstheme="minorHAnsi"/>
          <w:sz w:val="18"/>
          <w:szCs w:val="18"/>
        </w:rPr>
        <w:t xml:space="preserve"> swelling, redness, and pain</w:t>
      </w:r>
    </w:p>
    <w:p w:rsidR="00D874C4" w:rsidRPr="00E66DD4" w:rsidRDefault="00D874C4" w:rsidP="00E66DD4">
      <w:pPr>
        <w:pStyle w:val="ListParagraph"/>
        <w:numPr>
          <w:ilvl w:val="0"/>
          <w:numId w:val="11"/>
        </w:numPr>
        <w:spacing w:line="240" w:lineRule="auto"/>
        <w:rPr>
          <w:rFonts w:ascii="Verdana" w:hAnsi="Verdana"/>
          <w:sz w:val="18"/>
          <w:szCs w:val="18"/>
        </w:rPr>
      </w:pPr>
      <w:r w:rsidRPr="00E66DD4">
        <w:rPr>
          <w:rFonts w:ascii="Verdana" w:hAnsi="Verdana" w:cstheme="minorHAnsi"/>
          <w:sz w:val="18"/>
          <w:szCs w:val="18"/>
        </w:rPr>
        <w:t xml:space="preserve">Vasodilation </w:t>
      </w:r>
      <w:r w:rsidRPr="00E66DD4">
        <w:rPr>
          <w:rFonts w:ascii="Verdana" w:hAnsi="Verdana" w:cstheme="minorHAnsi"/>
          <w:sz w:val="18"/>
          <w:szCs w:val="18"/>
        </w:rPr>
        <w:sym w:font="Wingdings" w:char="F0E0"/>
      </w:r>
      <w:r w:rsidRPr="00E66DD4">
        <w:rPr>
          <w:rFonts w:ascii="Verdana" w:hAnsi="Verdana" w:cstheme="minorHAnsi"/>
          <w:sz w:val="18"/>
          <w:szCs w:val="18"/>
        </w:rPr>
        <w:t xml:space="preserve"> redness and heat</w:t>
      </w:r>
    </w:p>
    <w:p w:rsidR="002044D0" w:rsidRPr="00E66DD4" w:rsidRDefault="00D874C4" w:rsidP="00E66DD4">
      <w:pPr>
        <w:pStyle w:val="ListParagraph"/>
        <w:numPr>
          <w:ilvl w:val="0"/>
          <w:numId w:val="11"/>
        </w:numPr>
        <w:spacing w:line="240" w:lineRule="auto"/>
        <w:rPr>
          <w:rFonts w:ascii="Verdana" w:hAnsi="Verdana"/>
          <w:sz w:val="18"/>
          <w:szCs w:val="18"/>
        </w:rPr>
      </w:pPr>
      <w:r w:rsidRPr="00E66DD4">
        <w:rPr>
          <w:rFonts w:cstheme="minorHAnsi"/>
          <w:sz w:val="18"/>
          <w:szCs w:val="18"/>
        </w:rPr>
        <w:t>↑</w:t>
      </w:r>
      <w:r w:rsidRPr="00E66DD4">
        <w:rPr>
          <w:rFonts w:ascii="Verdana" w:hAnsi="Verdana" w:cstheme="minorHAnsi"/>
          <w:sz w:val="18"/>
          <w:szCs w:val="18"/>
        </w:rPr>
        <w:t xml:space="preserve"> Capillary permeability </w:t>
      </w:r>
      <w:r w:rsidRPr="00E66DD4">
        <w:rPr>
          <w:rFonts w:ascii="Verdana" w:hAnsi="Verdana" w:cstheme="minorHAnsi"/>
          <w:sz w:val="18"/>
          <w:szCs w:val="18"/>
        </w:rPr>
        <w:sym w:font="Wingdings" w:char="F0E0"/>
      </w:r>
      <w:r w:rsidRPr="00E66DD4">
        <w:rPr>
          <w:rFonts w:ascii="Verdana" w:hAnsi="Verdana" w:cstheme="minorHAnsi"/>
          <w:sz w:val="18"/>
          <w:szCs w:val="18"/>
        </w:rPr>
        <w:t xml:space="preserve"> Swelling </w:t>
      </w:r>
      <w:r w:rsidRPr="00E66DD4">
        <w:rPr>
          <w:rFonts w:ascii="Verdana" w:hAnsi="Verdana" w:cstheme="minorHAnsi"/>
          <w:sz w:val="18"/>
          <w:szCs w:val="18"/>
        </w:rPr>
        <w:sym w:font="Wingdings" w:char="F0E0"/>
      </w:r>
      <w:r w:rsidRPr="00E66DD4">
        <w:rPr>
          <w:rFonts w:ascii="Verdana" w:hAnsi="Verdana" w:cstheme="minorHAnsi"/>
          <w:sz w:val="18"/>
          <w:szCs w:val="18"/>
        </w:rPr>
        <w:t xml:space="preserve"> Pain</w:t>
      </w:r>
      <w:r w:rsidR="002044D0" w:rsidRPr="00E66DD4">
        <w:rPr>
          <w:rFonts w:ascii="Verdana" w:hAnsi="Verdana" w:cstheme="minorHAnsi"/>
          <w:sz w:val="18"/>
          <w:szCs w:val="18"/>
        </w:rPr>
        <w:br/>
      </w:r>
    </w:p>
    <w:p w:rsidR="002044D0" w:rsidRPr="00E66DD4" w:rsidRDefault="002044D0" w:rsidP="00E66DD4">
      <w:pPr>
        <w:pStyle w:val="ListParagraph"/>
        <w:numPr>
          <w:ilvl w:val="0"/>
          <w:numId w:val="12"/>
        </w:numPr>
        <w:spacing w:line="240" w:lineRule="auto"/>
        <w:rPr>
          <w:rFonts w:ascii="Verdana" w:hAnsi="Verdana"/>
          <w:sz w:val="18"/>
          <w:szCs w:val="18"/>
        </w:rPr>
      </w:pPr>
      <w:r w:rsidRPr="00E66DD4">
        <w:rPr>
          <w:rFonts w:ascii="Verdana" w:hAnsi="Verdana"/>
          <w:sz w:val="18"/>
          <w:szCs w:val="18"/>
        </w:rPr>
        <w:t xml:space="preserve">Phagocytic mobilization (phagocytes spill cell contents </w:t>
      </w:r>
      <w:r w:rsidR="00E832FD" w:rsidRPr="00E66DD4">
        <w:rPr>
          <w:rFonts w:ascii="Verdana" w:hAnsi="Verdana"/>
          <w:sz w:val="18"/>
          <w:szCs w:val="18"/>
        </w:rPr>
        <w:t>causing damage/lysis)</w:t>
      </w:r>
    </w:p>
    <w:p w:rsidR="002044D0" w:rsidRPr="00E66DD4" w:rsidRDefault="002044D0" w:rsidP="00E66DD4">
      <w:pPr>
        <w:pStyle w:val="ListParagraph"/>
        <w:numPr>
          <w:ilvl w:val="0"/>
          <w:numId w:val="11"/>
        </w:numPr>
        <w:spacing w:line="240" w:lineRule="auto"/>
        <w:rPr>
          <w:rFonts w:ascii="Verdana" w:hAnsi="Verdana"/>
          <w:sz w:val="18"/>
          <w:szCs w:val="18"/>
        </w:rPr>
      </w:pPr>
      <w:r w:rsidRPr="00E66DD4">
        <w:rPr>
          <w:rFonts w:ascii="Verdana" w:hAnsi="Verdana"/>
          <w:sz w:val="18"/>
          <w:szCs w:val="18"/>
        </w:rPr>
        <w:t>Inflammatory mediators</w:t>
      </w:r>
      <w:r w:rsidR="00E832FD" w:rsidRPr="00E66DD4">
        <w:rPr>
          <w:rFonts w:ascii="Verdana" w:hAnsi="Verdana"/>
          <w:sz w:val="18"/>
          <w:szCs w:val="18"/>
        </w:rPr>
        <w:t xml:space="preserve"> (trigger </w:t>
      </w:r>
      <w:proofErr w:type="spellStart"/>
      <w:r w:rsidR="00E832FD" w:rsidRPr="00E66DD4">
        <w:rPr>
          <w:rFonts w:ascii="Verdana" w:hAnsi="Verdana"/>
          <w:sz w:val="18"/>
          <w:szCs w:val="18"/>
        </w:rPr>
        <w:t>rxns</w:t>
      </w:r>
      <w:proofErr w:type="spellEnd"/>
      <w:r w:rsidR="00E832FD" w:rsidRPr="00E66DD4">
        <w:rPr>
          <w:rFonts w:ascii="Verdana" w:hAnsi="Verdana"/>
          <w:sz w:val="18"/>
          <w:szCs w:val="18"/>
        </w:rPr>
        <w:t xml:space="preserve"> of phagocytes)</w:t>
      </w:r>
      <w:r w:rsidRPr="00E66DD4">
        <w:rPr>
          <w:rFonts w:ascii="Verdana" w:hAnsi="Verdana"/>
          <w:sz w:val="18"/>
          <w:szCs w:val="18"/>
        </w:rPr>
        <w:br/>
      </w:r>
      <w:r w:rsidRPr="00E66DD4">
        <w:rPr>
          <w:rFonts w:ascii="Verdana" w:hAnsi="Verdana"/>
          <w:sz w:val="18"/>
          <w:szCs w:val="18"/>
        </w:rPr>
        <w:sym w:font="Wingdings" w:char="F0E0"/>
      </w:r>
      <w:r w:rsidRPr="00E66DD4">
        <w:rPr>
          <w:rFonts w:ascii="Verdana" w:hAnsi="Verdana"/>
          <w:sz w:val="18"/>
          <w:szCs w:val="18"/>
        </w:rPr>
        <w:t xml:space="preserve"> mobilize phagocytes</w:t>
      </w:r>
      <w:r w:rsidR="003D3708" w:rsidRPr="00E66DD4">
        <w:rPr>
          <w:rFonts w:ascii="Verdana" w:hAnsi="Verdana"/>
          <w:sz w:val="18"/>
          <w:szCs w:val="18"/>
        </w:rPr>
        <w:t xml:space="preserve"> (</w:t>
      </w:r>
      <w:proofErr w:type="spellStart"/>
      <w:r w:rsidR="003D3708" w:rsidRPr="00E66DD4">
        <w:rPr>
          <w:rFonts w:ascii="Verdana" w:hAnsi="Verdana"/>
          <w:sz w:val="18"/>
          <w:szCs w:val="18"/>
        </w:rPr>
        <w:t>leukocytosis</w:t>
      </w:r>
      <w:proofErr w:type="spellEnd"/>
      <w:r w:rsidR="003D3708" w:rsidRPr="00E66DD4">
        <w:rPr>
          <w:rFonts w:ascii="Verdana" w:hAnsi="Verdana"/>
          <w:sz w:val="18"/>
          <w:szCs w:val="18"/>
        </w:rPr>
        <w:t xml:space="preserve">: </w:t>
      </w:r>
      <w:proofErr w:type="spellStart"/>
      <w:r w:rsidR="0034172E" w:rsidRPr="00E66DD4">
        <w:rPr>
          <w:rFonts w:ascii="Verdana" w:hAnsi="Verdana"/>
          <w:sz w:val="18"/>
          <w:szCs w:val="18"/>
        </w:rPr>
        <w:t>neutrophils</w:t>
      </w:r>
      <w:proofErr w:type="spellEnd"/>
      <w:r w:rsidR="003D3708" w:rsidRPr="00E66DD4">
        <w:rPr>
          <w:rFonts w:ascii="Verdana" w:hAnsi="Verdana"/>
          <w:sz w:val="18"/>
          <w:szCs w:val="18"/>
        </w:rPr>
        <w:t xml:space="preserve"> move from bone marrow to blood)</w:t>
      </w:r>
      <w:r w:rsidRPr="00E66DD4">
        <w:rPr>
          <w:rFonts w:ascii="Verdana" w:hAnsi="Verdana"/>
          <w:sz w:val="18"/>
          <w:szCs w:val="18"/>
        </w:rPr>
        <w:br/>
      </w:r>
      <w:r w:rsidRPr="00E66DD4">
        <w:rPr>
          <w:rFonts w:ascii="Verdana" w:hAnsi="Verdana"/>
          <w:sz w:val="18"/>
          <w:szCs w:val="18"/>
        </w:rPr>
        <w:sym w:font="Wingdings" w:char="F0E0"/>
      </w:r>
      <w:r w:rsidRPr="00E66DD4">
        <w:rPr>
          <w:rFonts w:ascii="Verdana" w:hAnsi="Verdana"/>
          <w:sz w:val="18"/>
          <w:szCs w:val="18"/>
        </w:rPr>
        <w:t xml:space="preserve"> </w:t>
      </w:r>
      <w:proofErr w:type="spellStart"/>
      <w:r w:rsidRPr="00E66DD4">
        <w:rPr>
          <w:rFonts w:ascii="Verdana" w:hAnsi="Verdana"/>
          <w:sz w:val="18"/>
          <w:szCs w:val="18"/>
        </w:rPr>
        <w:t>margination</w:t>
      </w:r>
      <w:proofErr w:type="spellEnd"/>
      <w:r w:rsidRPr="00E66DD4">
        <w:rPr>
          <w:rFonts w:ascii="Verdana" w:hAnsi="Verdana"/>
          <w:sz w:val="18"/>
          <w:szCs w:val="18"/>
        </w:rPr>
        <w:t xml:space="preserve"> (pavement)</w:t>
      </w:r>
      <w:r w:rsidR="00E832FD" w:rsidRPr="00E66DD4">
        <w:rPr>
          <w:rFonts w:ascii="Verdana" w:hAnsi="Verdana"/>
          <w:sz w:val="18"/>
          <w:szCs w:val="18"/>
        </w:rPr>
        <w:t xml:space="preserve"> (stick to the edge of the blood vessel</w:t>
      </w:r>
      <w:r w:rsidR="0034172E" w:rsidRPr="00E66DD4">
        <w:rPr>
          <w:rFonts w:ascii="Verdana" w:hAnsi="Verdana"/>
          <w:sz w:val="18"/>
          <w:szCs w:val="18"/>
        </w:rPr>
        <w:t>, with help of signaling CAMs</w:t>
      </w:r>
      <w:r w:rsidR="00E832FD" w:rsidRPr="00E66DD4">
        <w:rPr>
          <w:rFonts w:ascii="Verdana" w:hAnsi="Verdana"/>
          <w:sz w:val="18"/>
          <w:szCs w:val="18"/>
        </w:rPr>
        <w:t>)</w:t>
      </w:r>
      <w:r w:rsidRPr="00E66DD4">
        <w:rPr>
          <w:rFonts w:ascii="Verdana" w:hAnsi="Verdana"/>
          <w:sz w:val="18"/>
          <w:szCs w:val="18"/>
        </w:rPr>
        <w:br/>
      </w:r>
      <w:r w:rsidRPr="00E66DD4">
        <w:rPr>
          <w:rFonts w:ascii="Verdana" w:hAnsi="Verdana"/>
          <w:sz w:val="18"/>
          <w:szCs w:val="18"/>
        </w:rPr>
        <w:sym w:font="Wingdings" w:char="F0E0"/>
      </w:r>
      <w:r w:rsidRPr="00E66DD4">
        <w:rPr>
          <w:rFonts w:ascii="Verdana" w:hAnsi="Verdana"/>
          <w:sz w:val="18"/>
          <w:szCs w:val="18"/>
        </w:rPr>
        <w:t xml:space="preserve"> </w:t>
      </w:r>
      <w:proofErr w:type="spellStart"/>
      <w:r w:rsidRPr="00E66DD4">
        <w:rPr>
          <w:rFonts w:ascii="Verdana" w:hAnsi="Verdana"/>
          <w:sz w:val="18"/>
          <w:szCs w:val="18"/>
        </w:rPr>
        <w:t>diapedesis</w:t>
      </w:r>
      <w:proofErr w:type="spellEnd"/>
      <w:r w:rsidR="00E832FD" w:rsidRPr="00E66DD4">
        <w:rPr>
          <w:rFonts w:ascii="Verdana" w:hAnsi="Verdana"/>
          <w:sz w:val="18"/>
          <w:szCs w:val="18"/>
        </w:rPr>
        <w:t xml:space="preserve"> (</w:t>
      </w:r>
      <w:r w:rsidR="0034172E" w:rsidRPr="00E66DD4">
        <w:rPr>
          <w:rFonts w:ascii="Verdana" w:hAnsi="Verdana"/>
          <w:sz w:val="18"/>
          <w:szCs w:val="18"/>
        </w:rPr>
        <w:t xml:space="preserve">cells flatten and </w:t>
      </w:r>
      <w:r w:rsidR="00E832FD" w:rsidRPr="00E66DD4">
        <w:rPr>
          <w:rFonts w:ascii="Verdana" w:hAnsi="Verdana"/>
          <w:sz w:val="18"/>
          <w:szCs w:val="18"/>
        </w:rPr>
        <w:t>move out of blood vessel)</w:t>
      </w:r>
      <w:r w:rsidRPr="00E66DD4">
        <w:rPr>
          <w:rFonts w:ascii="Verdana" w:hAnsi="Verdana"/>
          <w:sz w:val="18"/>
          <w:szCs w:val="18"/>
        </w:rPr>
        <w:br/>
      </w:r>
      <w:r w:rsidRPr="00E66DD4">
        <w:rPr>
          <w:rFonts w:ascii="Verdana" w:hAnsi="Verdana"/>
          <w:sz w:val="18"/>
          <w:szCs w:val="18"/>
        </w:rPr>
        <w:sym w:font="Wingdings" w:char="F0E0"/>
      </w:r>
      <w:r w:rsidRPr="00E66DD4">
        <w:rPr>
          <w:rFonts w:ascii="Verdana" w:hAnsi="Verdana"/>
          <w:sz w:val="18"/>
          <w:szCs w:val="18"/>
        </w:rPr>
        <w:t xml:space="preserve"> phagocytosis</w:t>
      </w:r>
      <w:r w:rsidR="00E832FD" w:rsidRPr="00E66DD4">
        <w:rPr>
          <w:rFonts w:ascii="Verdana" w:hAnsi="Verdana"/>
          <w:sz w:val="18"/>
          <w:szCs w:val="18"/>
        </w:rPr>
        <w:t xml:space="preserve"> (kill foreign microbes)</w:t>
      </w:r>
    </w:p>
    <w:p w:rsidR="00E832FD" w:rsidRPr="00E66DD4" w:rsidRDefault="00E832FD" w:rsidP="00E66DD4">
      <w:pPr>
        <w:spacing w:line="240" w:lineRule="auto"/>
        <w:rPr>
          <w:rFonts w:ascii="Verdana" w:hAnsi="Verdana"/>
          <w:sz w:val="18"/>
          <w:szCs w:val="18"/>
        </w:rPr>
      </w:pPr>
      <w:r w:rsidRPr="0086098F">
        <w:rPr>
          <w:rFonts w:ascii="Verdana" w:hAnsi="Verdana"/>
          <w:b/>
          <w:sz w:val="18"/>
          <w:szCs w:val="18"/>
        </w:rPr>
        <w:t>VOCAB</w:t>
      </w:r>
      <w:proofErr w:type="gramStart"/>
      <w:r w:rsidRPr="0086098F">
        <w:rPr>
          <w:rFonts w:ascii="Verdana" w:hAnsi="Verdana"/>
          <w:b/>
          <w:sz w:val="18"/>
          <w:szCs w:val="18"/>
        </w:rPr>
        <w:t>:</w:t>
      </w:r>
      <w:proofErr w:type="gramEnd"/>
      <w:r w:rsidR="0086098F">
        <w:rPr>
          <w:rFonts w:ascii="Verdana" w:hAnsi="Verdana"/>
          <w:sz w:val="18"/>
          <w:szCs w:val="18"/>
        </w:rPr>
        <w:br/>
      </w:r>
      <w:proofErr w:type="spellStart"/>
      <w:r w:rsidRPr="00E66DD4">
        <w:rPr>
          <w:rFonts w:ascii="Verdana" w:hAnsi="Verdana"/>
          <w:sz w:val="18"/>
          <w:szCs w:val="18"/>
        </w:rPr>
        <w:t>Chemotaxis</w:t>
      </w:r>
      <w:proofErr w:type="spellEnd"/>
      <w:r w:rsidRPr="00E66DD4">
        <w:rPr>
          <w:rFonts w:ascii="Verdana" w:hAnsi="Verdana"/>
          <w:sz w:val="18"/>
          <w:szCs w:val="18"/>
        </w:rPr>
        <w:t xml:space="preserve"> – attraction of phagocytes to the site of inflammation by inflammatory mediators</w:t>
      </w:r>
    </w:p>
    <w:p w:rsidR="00E832FD" w:rsidRPr="00E66DD4" w:rsidRDefault="00E832FD"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Complement System</w:t>
      </w:r>
    </w:p>
    <w:p w:rsidR="00D874C4" w:rsidRPr="00E66DD4" w:rsidRDefault="00D874C4"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 xml:space="preserve">A group of </w:t>
      </w:r>
      <w:proofErr w:type="spellStart"/>
      <w:r w:rsidRPr="00E66DD4">
        <w:rPr>
          <w:rFonts w:ascii="Verdana" w:hAnsi="Verdana"/>
          <w:sz w:val="18"/>
          <w:szCs w:val="18"/>
        </w:rPr>
        <w:t>bloodborne</w:t>
      </w:r>
      <w:proofErr w:type="spellEnd"/>
      <w:r w:rsidRPr="00E66DD4">
        <w:rPr>
          <w:rFonts w:ascii="Verdana" w:hAnsi="Verdana"/>
          <w:sz w:val="18"/>
          <w:szCs w:val="18"/>
        </w:rPr>
        <w:t xml:space="preserve"> proteins that enhance the inflammatory and immune response.</w:t>
      </w:r>
    </w:p>
    <w:p w:rsidR="00E832FD" w:rsidRPr="00E66DD4" w:rsidRDefault="00E832FD"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complements antibody activity</w:t>
      </w:r>
    </w:p>
    <w:p w:rsidR="00B4649B" w:rsidRPr="00E66DD4" w:rsidRDefault="00B4649B"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complements the activity of both innate and adaptive defenses</w:t>
      </w:r>
    </w:p>
    <w:p w:rsidR="00E832FD" w:rsidRPr="00E66DD4" w:rsidRDefault="00E832FD"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Made of plasma proteins</w:t>
      </w:r>
      <w:r w:rsidR="00581EA1" w:rsidRPr="00E66DD4">
        <w:rPr>
          <w:rFonts w:ascii="Verdana" w:hAnsi="Verdana"/>
          <w:sz w:val="18"/>
          <w:szCs w:val="18"/>
        </w:rPr>
        <w:br/>
      </w:r>
    </w:p>
    <w:p w:rsidR="00581EA1" w:rsidRPr="00E66DD4" w:rsidRDefault="00581EA1" w:rsidP="00E66DD4">
      <w:pPr>
        <w:pStyle w:val="ListParagraph"/>
        <w:numPr>
          <w:ilvl w:val="0"/>
          <w:numId w:val="13"/>
        </w:numPr>
        <w:spacing w:line="240" w:lineRule="auto"/>
        <w:rPr>
          <w:rFonts w:ascii="Verdana" w:hAnsi="Verdana"/>
          <w:sz w:val="18"/>
          <w:szCs w:val="18"/>
        </w:rPr>
      </w:pPr>
      <w:r w:rsidRPr="00E66DD4">
        <w:rPr>
          <w:rFonts w:ascii="Verdana" w:hAnsi="Verdana"/>
          <w:sz w:val="18"/>
          <w:szCs w:val="18"/>
        </w:rPr>
        <w:t>Complement Activation/Fixation</w:t>
      </w:r>
    </w:p>
    <w:p w:rsidR="004723AB" w:rsidRPr="00E66DD4" w:rsidRDefault="00581EA1" w:rsidP="00E66DD4">
      <w:pPr>
        <w:pStyle w:val="ListParagraph"/>
        <w:numPr>
          <w:ilvl w:val="0"/>
          <w:numId w:val="14"/>
        </w:numPr>
        <w:spacing w:line="240" w:lineRule="auto"/>
        <w:rPr>
          <w:rFonts w:ascii="Verdana" w:hAnsi="Verdana"/>
          <w:sz w:val="18"/>
          <w:szCs w:val="18"/>
        </w:rPr>
      </w:pPr>
      <w:r w:rsidRPr="00E66DD4">
        <w:rPr>
          <w:rFonts w:ascii="Verdana" w:hAnsi="Verdana"/>
          <w:sz w:val="18"/>
          <w:szCs w:val="18"/>
        </w:rPr>
        <w:t>C</w:t>
      </w:r>
      <w:r w:rsidRPr="00E66DD4">
        <w:rPr>
          <w:rFonts w:ascii="Verdana" w:hAnsi="Verdana"/>
          <w:sz w:val="18"/>
          <w:szCs w:val="18"/>
          <w:vertAlign w:val="subscript"/>
        </w:rPr>
        <w:t>1</w:t>
      </w:r>
      <w:r w:rsidRPr="00E66DD4">
        <w:rPr>
          <w:rFonts w:ascii="Verdana" w:hAnsi="Verdana"/>
          <w:sz w:val="18"/>
          <w:szCs w:val="18"/>
        </w:rPr>
        <w:t xml:space="preserve"> to Antigen-Antibody Complex</w:t>
      </w:r>
    </w:p>
    <w:p w:rsidR="00581EA1" w:rsidRPr="00E66DD4" w:rsidRDefault="004723AB" w:rsidP="00E66DD4">
      <w:pPr>
        <w:pStyle w:val="ListParagraph"/>
        <w:numPr>
          <w:ilvl w:val="0"/>
          <w:numId w:val="37"/>
        </w:numPr>
        <w:spacing w:line="240" w:lineRule="auto"/>
        <w:rPr>
          <w:rFonts w:ascii="Verdana" w:hAnsi="Verdana"/>
          <w:sz w:val="18"/>
          <w:szCs w:val="18"/>
        </w:rPr>
      </w:pPr>
      <w:r w:rsidRPr="00E66DD4">
        <w:rPr>
          <w:rFonts w:ascii="Verdana" w:hAnsi="Verdana"/>
          <w:sz w:val="18"/>
          <w:szCs w:val="18"/>
        </w:rPr>
        <w:t>Ab activation of C protein</w:t>
      </w:r>
      <w:r w:rsidR="00581EA1" w:rsidRPr="00E66DD4">
        <w:rPr>
          <w:rFonts w:ascii="Verdana" w:hAnsi="Verdana"/>
          <w:sz w:val="18"/>
          <w:szCs w:val="18"/>
        </w:rPr>
        <w:br/>
      </w:r>
      <w:r w:rsidR="00581EA1" w:rsidRPr="00E66DD4">
        <w:rPr>
          <w:rFonts w:ascii="Verdana" w:hAnsi="Verdana"/>
          <w:sz w:val="18"/>
          <w:szCs w:val="18"/>
        </w:rPr>
        <w:sym w:font="Wingdings" w:char="F0E0"/>
      </w:r>
      <w:r w:rsidR="00581EA1" w:rsidRPr="00E66DD4">
        <w:rPr>
          <w:rFonts w:ascii="Verdana" w:hAnsi="Verdana"/>
          <w:sz w:val="18"/>
          <w:szCs w:val="18"/>
        </w:rPr>
        <w:t xml:space="preserve"> </w:t>
      </w:r>
      <w:r w:rsidR="00581EA1" w:rsidRPr="00E66DD4">
        <w:rPr>
          <w:rFonts w:ascii="Verdana" w:hAnsi="Verdana"/>
          <w:sz w:val="18"/>
          <w:szCs w:val="18"/>
        </w:rPr>
        <w:sym w:font="Wingdings" w:char="F0E0"/>
      </w:r>
      <w:r w:rsidR="00581EA1" w:rsidRPr="00E66DD4">
        <w:rPr>
          <w:rFonts w:ascii="Verdana" w:hAnsi="Verdana"/>
          <w:sz w:val="18"/>
          <w:szCs w:val="18"/>
        </w:rPr>
        <w:sym w:font="Wingdings" w:char="F0E0"/>
      </w:r>
      <w:r w:rsidR="00581EA1" w:rsidRPr="00E66DD4">
        <w:rPr>
          <w:rFonts w:ascii="Verdana" w:hAnsi="Verdana"/>
          <w:sz w:val="18"/>
          <w:szCs w:val="18"/>
        </w:rPr>
        <w:t xml:space="preserve"> </w:t>
      </w:r>
      <w:r w:rsidR="00581EA1" w:rsidRPr="00E66DD4">
        <w:rPr>
          <w:rFonts w:ascii="Verdana" w:hAnsi="Verdana"/>
          <w:sz w:val="18"/>
          <w:szCs w:val="18"/>
          <w:u w:val="single"/>
        </w:rPr>
        <w:t>C</w:t>
      </w:r>
      <w:r w:rsidR="00581EA1" w:rsidRPr="00E66DD4">
        <w:rPr>
          <w:rFonts w:ascii="Verdana" w:hAnsi="Verdana"/>
          <w:sz w:val="18"/>
          <w:szCs w:val="18"/>
          <w:u w:val="single"/>
          <w:vertAlign w:val="subscript"/>
        </w:rPr>
        <w:t>3</w:t>
      </w:r>
      <w:r w:rsidR="00581EA1" w:rsidRPr="00E66DD4">
        <w:rPr>
          <w:rFonts w:ascii="Verdana" w:hAnsi="Verdana"/>
          <w:sz w:val="18"/>
          <w:szCs w:val="18"/>
          <w:u w:val="single"/>
        </w:rPr>
        <w:sym w:font="Wingdings" w:char="F0E0"/>
      </w:r>
      <w:r w:rsidR="00246BFF" w:rsidRPr="00E66DD4">
        <w:rPr>
          <w:rFonts w:ascii="Verdana" w:hAnsi="Verdana"/>
          <w:sz w:val="18"/>
          <w:szCs w:val="18"/>
          <w:u w:val="single"/>
        </w:rPr>
        <w:t xml:space="preserve"> C</w:t>
      </w:r>
      <w:r w:rsidR="00246BFF" w:rsidRPr="00E66DD4">
        <w:rPr>
          <w:rFonts w:ascii="Verdana" w:hAnsi="Verdana"/>
          <w:sz w:val="18"/>
          <w:szCs w:val="18"/>
          <w:u w:val="single"/>
          <w:vertAlign w:val="subscript"/>
        </w:rPr>
        <w:t>3a</w:t>
      </w:r>
      <w:r w:rsidR="00246BFF" w:rsidRPr="00E66DD4">
        <w:rPr>
          <w:rFonts w:ascii="Verdana" w:hAnsi="Verdana"/>
          <w:sz w:val="18"/>
          <w:szCs w:val="18"/>
          <w:u w:val="single"/>
        </w:rPr>
        <w:t xml:space="preserve"> + </w:t>
      </w:r>
      <w:r w:rsidR="00581EA1" w:rsidRPr="00E66DD4">
        <w:rPr>
          <w:rFonts w:ascii="Verdana" w:hAnsi="Verdana"/>
          <w:sz w:val="18"/>
          <w:szCs w:val="18"/>
          <w:u w:val="single"/>
        </w:rPr>
        <w:t>C</w:t>
      </w:r>
      <w:r w:rsidR="00581EA1" w:rsidRPr="00E66DD4">
        <w:rPr>
          <w:rFonts w:ascii="Verdana" w:hAnsi="Verdana"/>
          <w:sz w:val="18"/>
          <w:szCs w:val="18"/>
          <w:u w:val="single"/>
          <w:vertAlign w:val="subscript"/>
        </w:rPr>
        <w:t>3b</w:t>
      </w:r>
      <w:r w:rsidR="00581EA1" w:rsidRPr="00E66DD4">
        <w:rPr>
          <w:rFonts w:ascii="Verdana" w:hAnsi="Verdana"/>
          <w:sz w:val="18"/>
          <w:szCs w:val="18"/>
        </w:rPr>
        <w:br/>
        <w:t xml:space="preserve">          </w:t>
      </w:r>
      <w:r w:rsidR="00AD728E" w:rsidRPr="00E66DD4">
        <w:rPr>
          <w:rFonts w:ascii="Verdana" w:hAnsi="Verdana"/>
          <w:sz w:val="18"/>
          <w:szCs w:val="18"/>
        </w:rPr>
        <w:t xml:space="preserve"> </w:t>
      </w:r>
      <w:r w:rsidR="00EC0627" w:rsidRPr="00E66DD4">
        <w:rPr>
          <w:rFonts w:cstheme="minorHAnsi"/>
          <w:sz w:val="18"/>
          <w:szCs w:val="18"/>
        </w:rPr>
        <w:t>↑</w:t>
      </w:r>
      <w:r w:rsidR="00EC0627" w:rsidRPr="00E66DD4">
        <w:rPr>
          <w:rFonts w:ascii="Verdana" w:hAnsi="Verdana" w:cstheme="minorHAnsi"/>
          <w:sz w:val="18"/>
          <w:szCs w:val="18"/>
        </w:rPr>
        <w:t xml:space="preserve"> =</w:t>
      </w:r>
      <w:r w:rsidR="00581EA1" w:rsidRPr="00E66DD4">
        <w:rPr>
          <w:rFonts w:ascii="Verdana" w:hAnsi="Verdana"/>
          <w:sz w:val="18"/>
          <w:szCs w:val="18"/>
        </w:rPr>
        <w:t xml:space="preserve"> final important step in activation</w:t>
      </w:r>
    </w:p>
    <w:p w:rsidR="00246BFF" w:rsidRPr="00E66DD4" w:rsidRDefault="00246BFF" w:rsidP="00E66DD4">
      <w:pPr>
        <w:pStyle w:val="ListParagraph"/>
        <w:numPr>
          <w:ilvl w:val="0"/>
          <w:numId w:val="36"/>
        </w:numPr>
        <w:spacing w:line="240" w:lineRule="auto"/>
        <w:rPr>
          <w:rFonts w:ascii="Verdana" w:hAnsi="Verdana"/>
          <w:sz w:val="18"/>
          <w:szCs w:val="18"/>
        </w:rPr>
      </w:pPr>
      <w:r w:rsidRPr="00E66DD4">
        <w:rPr>
          <w:rFonts w:ascii="Verdana" w:hAnsi="Verdana"/>
          <w:sz w:val="18"/>
          <w:szCs w:val="18"/>
        </w:rPr>
        <w:t>Antibodies on the surface of a pathogen activate complement proteins C</w:t>
      </w:r>
      <w:r w:rsidRPr="00E66DD4">
        <w:rPr>
          <w:rFonts w:ascii="Verdana" w:hAnsi="Verdana"/>
          <w:sz w:val="18"/>
          <w:szCs w:val="18"/>
          <w:vertAlign w:val="subscript"/>
        </w:rPr>
        <w:t>1</w:t>
      </w:r>
      <w:r w:rsidRPr="00E66DD4">
        <w:rPr>
          <w:rFonts w:ascii="Verdana" w:hAnsi="Verdana"/>
          <w:sz w:val="18"/>
          <w:szCs w:val="18"/>
        </w:rPr>
        <w:t>, C</w:t>
      </w:r>
      <w:r w:rsidRPr="00E66DD4">
        <w:rPr>
          <w:rFonts w:ascii="Verdana" w:hAnsi="Verdana"/>
          <w:sz w:val="18"/>
          <w:szCs w:val="18"/>
          <w:vertAlign w:val="subscript"/>
        </w:rPr>
        <w:t>4</w:t>
      </w:r>
      <w:r w:rsidRPr="00E66DD4">
        <w:rPr>
          <w:rFonts w:ascii="Verdana" w:hAnsi="Verdana"/>
          <w:sz w:val="18"/>
          <w:szCs w:val="18"/>
        </w:rPr>
        <w:t>, and C</w:t>
      </w:r>
      <w:r w:rsidRPr="00E66DD4">
        <w:rPr>
          <w:rFonts w:ascii="Verdana" w:hAnsi="Verdana"/>
          <w:sz w:val="18"/>
          <w:szCs w:val="18"/>
          <w:vertAlign w:val="subscript"/>
        </w:rPr>
        <w:t>2</w:t>
      </w:r>
      <w:r w:rsidRPr="00E66DD4">
        <w:rPr>
          <w:rFonts w:ascii="Verdana" w:hAnsi="Verdana"/>
          <w:sz w:val="18"/>
          <w:szCs w:val="18"/>
        </w:rPr>
        <w:t>, which activate C</w:t>
      </w:r>
      <w:r w:rsidRPr="00E66DD4">
        <w:rPr>
          <w:rFonts w:ascii="Verdana" w:hAnsi="Verdana"/>
          <w:sz w:val="18"/>
          <w:szCs w:val="18"/>
          <w:vertAlign w:val="subscript"/>
        </w:rPr>
        <w:t>3</w:t>
      </w:r>
      <w:r w:rsidRPr="00E66DD4">
        <w:rPr>
          <w:rFonts w:ascii="Verdana" w:hAnsi="Verdana"/>
          <w:sz w:val="18"/>
          <w:szCs w:val="18"/>
        </w:rPr>
        <w:t>.  C3 then divides into C</w:t>
      </w:r>
      <w:r w:rsidRPr="00E66DD4">
        <w:rPr>
          <w:rFonts w:ascii="Verdana" w:hAnsi="Verdana"/>
          <w:sz w:val="18"/>
          <w:szCs w:val="18"/>
          <w:vertAlign w:val="subscript"/>
        </w:rPr>
        <w:t>3a</w:t>
      </w:r>
      <w:r w:rsidRPr="00E66DD4">
        <w:rPr>
          <w:rFonts w:ascii="Verdana" w:hAnsi="Verdana"/>
          <w:sz w:val="18"/>
          <w:szCs w:val="18"/>
        </w:rPr>
        <w:t xml:space="preserve"> and C</w:t>
      </w:r>
      <w:r w:rsidRPr="00E66DD4">
        <w:rPr>
          <w:rFonts w:ascii="Verdana" w:hAnsi="Verdana"/>
          <w:sz w:val="18"/>
          <w:szCs w:val="18"/>
          <w:vertAlign w:val="subscript"/>
        </w:rPr>
        <w:t>3b</w:t>
      </w:r>
      <w:r w:rsidRPr="00E66DD4">
        <w:rPr>
          <w:rFonts w:ascii="Verdana" w:hAnsi="Verdana"/>
          <w:sz w:val="18"/>
          <w:szCs w:val="18"/>
        </w:rPr>
        <w:t>.</w:t>
      </w:r>
    </w:p>
    <w:p w:rsidR="00246BFF" w:rsidRPr="00E66DD4" w:rsidRDefault="00246BFF" w:rsidP="00E66DD4">
      <w:pPr>
        <w:pStyle w:val="ListParagraph"/>
        <w:numPr>
          <w:ilvl w:val="1"/>
          <w:numId w:val="36"/>
        </w:numPr>
        <w:spacing w:line="240" w:lineRule="auto"/>
        <w:rPr>
          <w:rFonts w:ascii="Verdana" w:hAnsi="Verdana"/>
          <w:sz w:val="18"/>
          <w:szCs w:val="18"/>
        </w:rPr>
      </w:pPr>
      <w:r w:rsidRPr="00E66DD4">
        <w:rPr>
          <w:rFonts w:ascii="Verdana" w:hAnsi="Verdana"/>
          <w:sz w:val="18"/>
          <w:szCs w:val="18"/>
        </w:rPr>
        <w:t>C</w:t>
      </w:r>
      <w:r w:rsidRPr="00E66DD4">
        <w:rPr>
          <w:rFonts w:ascii="Verdana" w:hAnsi="Verdana"/>
          <w:sz w:val="18"/>
          <w:szCs w:val="18"/>
          <w:vertAlign w:val="subscript"/>
        </w:rPr>
        <w:t>3a</w:t>
      </w:r>
      <w:r w:rsidRPr="00E66DD4">
        <w:rPr>
          <w:rFonts w:ascii="Verdana" w:hAnsi="Verdana"/>
          <w:sz w:val="18"/>
          <w:szCs w:val="18"/>
        </w:rPr>
        <w:t xml:space="preserve"> promotes inflammation</w:t>
      </w:r>
    </w:p>
    <w:p w:rsidR="00246BFF" w:rsidRPr="00E66DD4" w:rsidRDefault="00246BFF" w:rsidP="00E66DD4">
      <w:pPr>
        <w:pStyle w:val="ListParagraph"/>
        <w:numPr>
          <w:ilvl w:val="1"/>
          <w:numId w:val="36"/>
        </w:numPr>
        <w:spacing w:line="240" w:lineRule="auto"/>
        <w:rPr>
          <w:rFonts w:ascii="Verdana" w:hAnsi="Verdana"/>
          <w:sz w:val="18"/>
          <w:szCs w:val="18"/>
        </w:rPr>
      </w:pPr>
      <w:r w:rsidRPr="00E66DD4">
        <w:rPr>
          <w:rFonts w:ascii="Verdana" w:hAnsi="Verdana"/>
          <w:sz w:val="18"/>
          <w:szCs w:val="18"/>
        </w:rPr>
        <w:t>C</w:t>
      </w:r>
      <w:r w:rsidRPr="00E66DD4">
        <w:rPr>
          <w:rFonts w:ascii="Verdana" w:hAnsi="Verdana"/>
          <w:sz w:val="18"/>
          <w:szCs w:val="18"/>
          <w:vertAlign w:val="subscript"/>
        </w:rPr>
        <w:t>3b</w:t>
      </w:r>
      <w:r w:rsidRPr="00E66DD4">
        <w:rPr>
          <w:rFonts w:ascii="Verdana" w:hAnsi="Verdana"/>
          <w:sz w:val="18"/>
          <w:szCs w:val="18"/>
        </w:rPr>
        <w:t xml:space="preserve"> promotes phagocytosis (acts as an </w:t>
      </w:r>
      <w:proofErr w:type="spellStart"/>
      <w:r w:rsidRPr="00E66DD4">
        <w:rPr>
          <w:rFonts w:ascii="Verdana" w:hAnsi="Verdana"/>
          <w:sz w:val="18"/>
          <w:szCs w:val="18"/>
        </w:rPr>
        <w:t>opsonin</w:t>
      </w:r>
      <w:proofErr w:type="spellEnd"/>
      <w:r w:rsidRPr="00E66DD4">
        <w:rPr>
          <w:rFonts w:ascii="Verdana" w:hAnsi="Verdana"/>
          <w:sz w:val="18"/>
          <w:szCs w:val="18"/>
        </w:rPr>
        <w:t>)</w:t>
      </w:r>
    </w:p>
    <w:p w:rsidR="00A749AF" w:rsidRPr="00E66DD4" w:rsidRDefault="00581EA1" w:rsidP="00E66DD4">
      <w:pPr>
        <w:pStyle w:val="ListParagraph"/>
        <w:numPr>
          <w:ilvl w:val="0"/>
          <w:numId w:val="14"/>
        </w:numPr>
        <w:spacing w:line="240" w:lineRule="auto"/>
        <w:rPr>
          <w:rFonts w:ascii="Verdana" w:hAnsi="Verdana"/>
          <w:sz w:val="18"/>
          <w:szCs w:val="18"/>
        </w:rPr>
      </w:pPr>
      <w:r w:rsidRPr="00E66DD4">
        <w:rPr>
          <w:rFonts w:ascii="Verdana" w:hAnsi="Verdana"/>
          <w:sz w:val="18"/>
          <w:szCs w:val="18"/>
        </w:rPr>
        <w:t xml:space="preserve">Antigen + C protein </w:t>
      </w:r>
      <w:r w:rsidRPr="00E66DD4">
        <w:rPr>
          <w:rFonts w:ascii="Verdana" w:hAnsi="Verdana"/>
          <w:sz w:val="18"/>
          <w:szCs w:val="18"/>
        </w:rPr>
        <w:sym w:font="Wingdings" w:char="F0E0"/>
      </w:r>
      <w:r w:rsidRPr="00E66DD4">
        <w:rPr>
          <w:rFonts w:ascii="Verdana" w:hAnsi="Verdana"/>
          <w:sz w:val="18"/>
          <w:szCs w:val="18"/>
        </w:rPr>
        <w:sym w:font="Wingdings" w:char="F0E0"/>
      </w:r>
      <w:r w:rsidRPr="00E66DD4">
        <w:rPr>
          <w:rFonts w:ascii="Verdana" w:hAnsi="Verdana"/>
          <w:sz w:val="18"/>
          <w:szCs w:val="18"/>
        </w:rPr>
        <w:t>C</w:t>
      </w:r>
      <w:r w:rsidRPr="00E66DD4">
        <w:rPr>
          <w:rFonts w:ascii="Verdana" w:hAnsi="Verdana"/>
          <w:sz w:val="18"/>
          <w:szCs w:val="18"/>
          <w:vertAlign w:val="subscript"/>
        </w:rPr>
        <w:t>3b</w:t>
      </w:r>
    </w:p>
    <w:p w:rsidR="00581EA1" w:rsidRPr="00E66DD4" w:rsidRDefault="00A749AF" w:rsidP="00E66DD4">
      <w:pPr>
        <w:pStyle w:val="ListParagraph"/>
        <w:numPr>
          <w:ilvl w:val="0"/>
          <w:numId w:val="36"/>
        </w:numPr>
        <w:spacing w:line="240" w:lineRule="auto"/>
        <w:rPr>
          <w:rFonts w:ascii="Verdana" w:hAnsi="Verdana"/>
          <w:sz w:val="18"/>
          <w:szCs w:val="18"/>
        </w:rPr>
      </w:pPr>
      <w:r w:rsidRPr="00E66DD4">
        <w:rPr>
          <w:rFonts w:ascii="Verdana" w:hAnsi="Verdana"/>
          <w:sz w:val="18"/>
          <w:szCs w:val="18"/>
        </w:rPr>
        <w:t>Spontaneous activation</w:t>
      </w:r>
      <w:r w:rsidR="004723AB" w:rsidRPr="00E66DD4">
        <w:rPr>
          <w:rFonts w:ascii="Verdana" w:hAnsi="Verdana"/>
          <w:sz w:val="18"/>
          <w:szCs w:val="18"/>
        </w:rPr>
        <w:t xml:space="preserve"> of C protein</w:t>
      </w:r>
      <w:r w:rsidR="00581EA1" w:rsidRPr="00E66DD4">
        <w:rPr>
          <w:rFonts w:ascii="Verdana" w:hAnsi="Verdana"/>
          <w:sz w:val="18"/>
          <w:szCs w:val="18"/>
          <w:vertAlign w:val="subscript"/>
        </w:rPr>
        <w:br/>
      </w:r>
    </w:p>
    <w:p w:rsidR="00581EA1" w:rsidRPr="00E66DD4" w:rsidRDefault="00581EA1" w:rsidP="00E66DD4">
      <w:pPr>
        <w:pStyle w:val="ListParagraph"/>
        <w:numPr>
          <w:ilvl w:val="0"/>
          <w:numId w:val="13"/>
        </w:numPr>
        <w:spacing w:line="240" w:lineRule="auto"/>
        <w:rPr>
          <w:rFonts w:ascii="Verdana" w:hAnsi="Verdana"/>
          <w:sz w:val="18"/>
          <w:szCs w:val="18"/>
        </w:rPr>
      </w:pPr>
      <w:r w:rsidRPr="00E66DD4">
        <w:rPr>
          <w:rFonts w:ascii="Verdana" w:hAnsi="Verdana"/>
          <w:sz w:val="18"/>
          <w:szCs w:val="18"/>
        </w:rPr>
        <w:t>C</w:t>
      </w:r>
      <w:r w:rsidRPr="00E66DD4">
        <w:rPr>
          <w:rFonts w:ascii="Verdana" w:hAnsi="Verdana"/>
          <w:sz w:val="18"/>
          <w:szCs w:val="18"/>
          <w:vertAlign w:val="subscript"/>
        </w:rPr>
        <w:t>3b</w:t>
      </w:r>
      <w:r w:rsidRPr="00E66DD4">
        <w:rPr>
          <w:rFonts w:ascii="Verdana" w:hAnsi="Verdana"/>
          <w:sz w:val="18"/>
          <w:szCs w:val="18"/>
        </w:rPr>
        <w:t xml:space="preserve"> complex binds to bacteria </w:t>
      </w:r>
      <w:r w:rsidRPr="00E66DD4">
        <w:rPr>
          <w:rFonts w:ascii="Verdana" w:hAnsi="Verdana"/>
          <w:sz w:val="18"/>
          <w:szCs w:val="18"/>
        </w:rPr>
        <w:sym w:font="Wingdings" w:char="F0E0"/>
      </w:r>
      <w:r w:rsidRPr="00E66DD4">
        <w:rPr>
          <w:rFonts w:ascii="Verdana" w:hAnsi="Verdana"/>
          <w:sz w:val="18"/>
          <w:szCs w:val="18"/>
        </w:rPr>
        <w:t xml:space="preserve"> </w:t>
      </w:r>
      <w:r w:rsidR="00A749AF" w:rsidRPr="00E66DD4">
        <w:rPr>
          <w:rFonts w:ascii="Verdana" w:hAnsi="Verdana"/>
          <w:sz w:val="18"/>
          <w:szCs w:val="18"/>
        </w:rPr>
        <w:t xml:space="preserve">Helps in formation of </w:t>
      </w:r>
      <w:r w:rsidRPr="00E66DD4">
        <w:rPr>
          <w:rFonts w:ascii="Verdana" w:hAnsi="Verdana"/>
          <w:sz w:val="18"/>
          <w:szCs w:val="18"/>
        </w:rPr>
        <w:t xml:space="preserve">Membrane attack complex (MAC) </w:t>
      </w:r>
      <w:r w:rsidRPr="00E66DD4">
        <w:rPr>
          <w:rFonts w:ascii="Verdana" w:hAnsi="Verdana"/>
          <w:sz w:val="18"/>
          <w:szCs w:val="18"/>
        </w:rPr>
        <w:sym w:font="Wingdings" w:char="F0E0"/>
      </w:r>
      <w:r w:rsidRPr="00E66DD4">
        <w:rPr>
          <w:rFonts w:ascii="Verdana" w:hAnsi="Verdana"/>
          <w:sz w:val="18"/>
          <w:szCs w:val="18"/>
        </w:rPr>
        <w:t xml:space="preserve"> lysis</w:t>
      </w:r>
    </w:p>
    <w:p w:rsidR="00246BFF" w:rsidRPr="00E66DD4" w:rsidRDefault="00581EA1" w:rsidP="00E66DD4">
      <w:pPr>
        <w:pStyle w:val="ListParagraph"/>
        <w:numPr>
          <w:ilvl w:val="1"/>
          <w:numId w:val="13"/>
        </w:numPr>
        <w:spacing w:line="240" w:lineRule="auto"/>
        <w:rPr>
          <w:rFonts w:ascii="Verdana" w:hAnsi="Verdana"/>
          <w:sz w:val="18"/>
          <w:szCs w:val="18"/>
        </w:rPr>
      </w:pPr>
      <w:r w:rsidRPr="00E66DD4">
        <w:rPr>
          <w:rFonts w:ascii="Verdana" w:hAnsi="Verdana"/>
          <w:sz w:val="18"/>
          <w:szCs w:val="18"/>
        </w:rPr>
        <w:t>MAC – destroys cell membranes</w:t>
      </w:r>
    </w:p>
    <w:p w:rsidR="00196828" w:rsidRPr="00E66DD4" w:rsidRDefault="00246BFF" w:rsidP="00E66DD4">
      <w:pPr>
        <w:pStyle w:val="ListParagraph"/>
        <w:numPr>
          <w:ilvl w:val="1"/>
          <w:numId w:val="13"/>
        </w:numPr>
        <w:spacing w:line="240" w:lineRule="auto"/>
        <w:rPr>
          <w:rFonts w:ascii="Verdana" w:hAnsi="Verdana"/>
          <w:sz w:val="18"/>
          <w:szCs w:val="18"/>
        </w:rPr>
      </w:pPr>
      <w:r w:rsidRPr="00E66DD4">
        <w:rPr>
          <w:rFonts w:ascii="Verdana" w:hAnsi="Verdana"/>
          <w:sz w:val="18"/>
          <w:szCs w:val="18"/>
        </w:rPr>
        <w:t>Creates a funnel-shaped pore in the membranes of target cells</w:t>
      </w:r>
    </w:p>
    <w:p w:rsidR="00581EA1" w:rsidRPr="00E66DD4" w:rsidRDefault="00196828" w:rsidP="00E66DD4">
      <w:pPr>
        <w:pStyle w:val="ListParagraph"/>
        <w:numPr>
          <w:ilvl w:val="1"/>
          <w:numId w:val="13"/>
        </w:numPr>
        <w:spacing w:line="240" w:lineRule="auto"/>
        <w:rPr>
          <w:rFonts w:ascii="Verdana" w:hAnsi="Verdana"/>
          <w:sz w:val="18"/>
          <w:szCs w:val="18"/>
        </w:rPr>
      </w:pPr>
      <w:r w:rsidRPr="00E66DD4">
        <w:rPr>
          <w:rFonts w:ascii="Verdana" w:hAnsi="Verdana"/>
          <w:sz w:val="18"/>
          <w:szCs w:val="18"/>
        </w:rPr>
        <w:t xml:space="preserve">This destroys cells because it </w:t>
      </w:r>
      <w:r w:rsidR="004723AB" w:rsidRPr="00E66DD4">
        <w:rPr>
          <w:rFonts w:ascii="Verdana" w:hAnsi="Verdana"/>
          <w:sz w:val="18"/>
          <w:szCs w:val="18"/>
        </w:rPr>
        <w:t>induces</w:t>
      </w:r>
      <w:r w:rsidRPr="00E66DD4">
        <w:rPr>
          <w:rFonts w:ascii="Verdana" w:hAnsi="Verdana"/>
          <w:sz w:val="18"/>
          <w:szCs w:val="18"/>
        </w:rPr>
        <w:t xml:space="preserve"> a massive influx of water!</w:t>
      </w:r>
      <w:r w:rsidR="00581EA1" w:rsidRPr="00E66DD4">
        <w:rPr>
          <w:rFonts w:ascii="Verdana" w:hAnsi="Verdana"/>
          <w:sz w:val="18"/>
          <w:szCs w:val="18"/>
        </w:rPr>
        <w:br/>
      </w:r>
    </w:p>
    <w:p w:rsidR="00581EA1" w:rsidRPr="00E66DD4" w:rsidRDefault="00581EA1"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Function of Complement</w:t>
      </w:r>
    </w:p>
    <w:p w:rsidR="00581EA1" w:rsidRPr="00E66DD4" w:rsidRDefault="00581EA1" w:rsidP="00E66DD4">
      <w:pPr>
        <w:pStyle w:val="ListParagraph"/>
        <w:numPr>
          <w:ilvl w:val="0"/>
          <w:numId w:val="15"/>
        </w:numPr>
        <w:spacing w:line="240" w:lineRule="auto"/>
        <w:rPr>
          <w:rFonts w:ascii="Verdana" w:hAnsi="Verdana"/>
          <w:sz w:val="18"/>
          <w:szCs w:val="18"/>
        </w:rPr>
      </w:pPr>
      <w:r w:rsidRPr="00E66DD4">
        <w:rPr>
          <w:rFonts w:ascii="Verdana" w:hAnsi="Verdana"/>
          <w:sz w:val="18"/>
          <w:szCs w:val="18"/>
        </w:rPr>
        <w:t xml:space="preserve">Amplify inflammation </w:t>
      </w:r>
      <w:r w:rsidRPr="00E66DD4">
        <w:rPr>
          <w:rFonts w:ascii="Verdana" w:hAnsi="Verdana"/>
          <w:sz w:val="18"/>
          <w:szCs w:val="18"/>
        </w:rPr>
        <w:sym w:font="Wingdings" w:char="F0E0"/>
      </w:r>
      <w:r w:rsidRPr="00E66DD4">
        <w:rPr>
          <w:rFonts w:ascii="Verdana" w:hAnsi="Verdana"/>
          <w:sz w:val="18"/>
          <w:szCs w:val="18"/>
        </w:rPr>
        <w:t xml:space="preserve"> activated complement system amplifies inflammatory response</w:t>
      </w:r>
    </w:p>
    <w:p w:rsidR="00581EA1" w:rsidRPr="00E66DD4" w:rsidRDefault="00581EA1" w:rsidP="00E66DD4">
      <w:pPr>
        <w:pStyle w:val="ListParagraph"/>
        <w:numPr>
          <w:ilvl w:val="0"/>
          <w:numId w:val="15"/>
        </w:numPr>
        <w:spacing w:line="240" w:lineRule="auto"/>
        <w:rPr>
          <w:rFonts w:ascii="Verdana" w:hAnsi="Verdana"/>
          <w:sz w:val="18"/>
          <w:szCs w:val="18"/>
        </w:rPr>
      </w:pPr>
      <w:r w:rsidRPr="00E66DD4">
        <w:rPr>
          <w:rFonts w:ascii="Verdana" w:hAnsi="Verdana"/>
          <w:sz w:val="18"/>
          <w:szCs w:val="18"/>
        </w:rPr>
        <w:t xml:space="preserve">Kill bacteria by lysis </w:t>
      </w:r>
      <w:r w:rsidRPr="00E66DD4">
        <w:rPr>
          <w:rFonts w:ascii="Verdana" w:hAnsi="Verdana"/>
          <w:sz w:val="18"/>
          <w:szCs w:val="18"/>
        </w:rPr>
        <w:sym w:font="Wingdings" w:char="F0E0"/>
      </w:r>
      <w:r w:rsidRPr="00E66DD4">
        <w:rPr>
          <w:rFonts w:ascii="Verdana" w:hAnsi="Verdana"/>
          <w:sz w:val="18"/>
          <w:szCs w:val="18"/>
        </w:rPr>
        <w:t xml:space="preserve"> MAC-attack</w:t>
      </w:r>
    </w:p>
    <w:p w:rsidR="00224A11" w:rsidRPr="00E66DD4" w:rsidRDefault="00AE0A72" w:rsidP="00E66DD4">
      <w:pPr>
        <w:pStyle w:val="ListParagraph"/>
        <w:numPr>
          <w:ilvl w:val="0"/>
          <w:numId w:val="15"/>
        </w:numPr>
        <w:spacing w:line="240" w:lineRule="auto"/>
        <w:rPr>
          <w:rFonts w:ascii="Verdana" w:hAnsi="Verdana"/>
          <w:sz w:val="18"/>
          <w:szCs w:val="18"/>
        </w:rPr>
      </w:pPr>
      <w:r w:rsidRPr="00E66DD4">
        <w:rPr>
          <w:rFonts w:ascii="Verdana" w:hAnsi="Verdana"/>
          <w:sz w:val="18"/>
          <w:szCs w:val="18"/>
        </w:rPr>
        <w:t>Enhance phagocytosis through o</w:t>
      </w:r>
      <w:r w:rsidR="00224A11" w:rsidRPr="00E66DD4">
        <w:rPr>
          <w:rFonts w:ascii="Verdana" w:hAnsi="Verdana"/>
          <w:sz w:val="18"/>
          <w:szCs w:val="18"/>
        </w:rPr>
        <w:t>psonization</w:t>
      </w:r>
    </w:p>
    <w:p w:rsidR="00CC785C" w:rsidRPr="00E66DD4" w:rsidRDefault="00CC785C" w:rsidP="00E66DD4">
      <w:pPr>
        <w:pStyle w:val="ListParagraph"/>
        <w:spacing w:line="240" w:lineRule="auto"/>
        <w:ind w:left="1080"/>
        <w:rPr>
          <w:rFonts w:ascii="Verdana" w:hAnsi="Verdana"/>
          <w:sz w:val="18"/>
          <w:szCs w:val="18"/>
        </w:rPr>
      </w:pPr>
    </w:p>
    <w:p w:rsidR="00CC785C" w:rsidRPr="00E66DD4" w:rsidRDefault="00CC785C"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Can be non-specific or specific</w:t>
      </w:r>
    </w:p>
    <w:p w:rsidR="00CC785C" w:rsidRPr="00E66DD4" w:rsidRDefault="00CC785C"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Can be harmful or helpful</w:t>
      </w:r>
      <w:r w:rsidRPr="00E66DD4">
        <w:rPr>
          <w:rFonts w:ascii="Verdana" w:hAnsi="Verdana"/>
          <w:sz w:val="18"/>
          <w:szCs w:val="18"/>
        </w:rPr>
        <w:br/>
      </w:r>
    </w:p>
    <w:p w:rsidR="00CC785C" w:rsidRPr="00E66DD4" w:rsidRDefault="00CC785C"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Fever</w:t>
      </w:r>
    </w:p>
    <w:p w:rsidR="00EC0627" w:rsidRPr="00E66DD4" w:rsidRDefault="00CC785C" w:rsidP="00E66DD4">
      <w:pPr>
        <w:pStyle w:val="ListParagraph"/>
        <w:numPr>
          <w:ilvl w:val="0"/>
          <w:numId w:val="13"/>
        </w:numPr>
        <w:spacing w:line="240" w:lineRule="auto"/>
        <w:rPr>
          <w:rFonts w:ascii="Verdana" w:hAnsi="Verdana"/>
          <w:sz w:val="18"/>
          <w:szCs w:val="18"/>
        </w:rPr>
      </w:pPr>
      <w:r w:rsidRPr="00E66DD4">
        <w:rPr>
          <w:rFonts w:ascii="Verdana" w:hAnsi="Verdana"/>
          <w:sz w:val="18"/>
          <w:szCs w:val="18"/>
        </w:rPr>
        <w:t xml:space="preserve">Low-grade fever &gt;98.6° and &lt;100.4° </w:t>
      </w:r>
      <w:r w:rsidR="00EC0627" w:rsidRPr="00E66DD4">
        <w:rPr>
          <w:rFonts w:ascii="Verdana" w:hAnsi="Verdana"/>
          <w:sz w:val="18"/>
          <w:szCs w:val="18"/>
        </w:rPr>
        <w:t>(beneficial)</w:t>
      </w:r>
    </w:p>
    <w:p w:rsidR="00CC785C" w:rsidRPr="00E66DD4" w:rsidRDefault="00CC785C" w:rsidP="00E66DD4">
      <w:pPr>
        <w:pStyle w:val="ListParagraph"/>
        <w:numPr>
          <w:ilvl w:val="0"/>
          <w:numId w:val="13"/>
        </w:numPr>
        <w:spacing w:line="240" w:lineRule="auto"/>
        <w:rPr>
          <w:rFonts w:ascii="Verdana" w:hAnsi="Verdana"/>
          <w:sz w:val="18"/>
          <w:szCs w:val="18"/>
        </w:rPr>
      </w:pPr>
      <w:r w:rsidRPr="00E66DD4">
        <w:rPr>
          <w:rFonts w:ascii="Verdana" w:hAnsi="Verdana"/>
          <w:sz w:val="18"/>
          <w:szCs w:val="18"/>
        </w:rPr>
        <w:t>High-grade fever &gt;104° (dangerous)</w:t>
      </w:r>
      <w:r w:rsidR="00EC0627" w:rsidRPr="00E66DD4">
        <w:rPr>
          <w:rFonts w:ascii="Verdana" w:hAnsi="Verdana"/>
          <w:sz w:val="18"/>
          <w:szCs w:val="18"/>
        </w:rPr>
        <w:br/>
      </w:r>
    </w:p>
    <w:p w:rsidR="00EC0627" w:rsidRPr="00E66DD4" w:rsidRDefault="00EC0627" w:rsidP="00E66DD4">
      <w:pPr>
        <w:pStyle w:val="ListParagraph"/>
        <w:numPr>
          <w:ilvl w:val="0"/>
          <w:numId w:val="13"/>
        </w:numPr>
        <w:spacing w:line="240" w:lineRule="auto"/>
        <w:rPr>
          <w:rFonts w:ascii="Verdana" w:hAnsi="Verdana"/>
          <w:sz w:val="18"/>
          <w:szCs w:val="18"/>
        </w:rPr>
      </w:pPr>
      <w:r w:rsidRPr="00E66DD4">
        <w:rPr>
          <w:rFonts w:cstheme="minorHAnsi"/>
          <w:sz w:val="18"/>
          <w:szCs w:val="18"/>
        </w:rPr>
        <w:t>↑</w:t>
      </w:r>
      <w:r w:rsidRPr="00E66DD4">
        <w:rPr>
          <w:rFonts w:ascii="Verdana" w:hAnsi="Verdana" w:cstheme="minorHAnsi"/>
          <w:sz w:val="18"/>
          <w:szCs w:val="18"/>
        </w:rPr>
        <w:t xml:space="preserve"> Metabolism </w:t>
      </w:r>
      <w:r w:rsidRPr="00E66DD4">
        <w:rPr>
          <w:rFonts w:ascii="Verdana" w:hAnsi="Verdana" w:cstheme="minorHAnsi"/>
          <w:sz w:val="18"/>
          <w:szCs w:val="18"/>
        </w:rPr>
        <w:sym w:font="Wingdings" w:char="F0E0"/>
      </w:r>
      <w:r w:rsidRPr="00E66DD4">
        <w:rPr>
          <w:rFonts w:ascii="Verdana" w:hAnsi="Verdana" w:cstheme="minorHAnsi"/>
          <w:sz w:val="18"/>
          <w:szCs w:val="18"/>
        </w:rPr>
        <w:t xml:space="preserve"> </w:t>
      </w:r>
      <w:r w:rsidRPr="00E66DD4">
        <w:rPr>
          <w:rFonts w:cstheme="minorHAnsi"/>
          <w:sz w:val="18"/>
          <w:szCs w:val="18"/>
        </w:rPr>
        <w:t>↑</w:t>
      </w:r>
      <w:r w:rsidRPr="00E66DD4">
        <w:rPr>
          <w:rFonts w:ascii="Verdana" w:hAnsi="Verdana" w:cstheme="minorHAnsi"/>
          <w:sz w:val="18"/>
          <w:szCs w:val="18"/>
        </w:rPr>
        <w:t xml:space="preserve"> tissue repair</w:t>
      </w:r>
    </w:p>
    <w:p w:rsidR="00EC0627" w:rsidRPr="00E66DD4" w:rsidRDefault="00EC0627" w:rsidP="00E66DD4">
      <w:pPr>
        <w:pStyle w:val="ListParagraph"/>
        <w:numPr>
          <w:ilvl w:val="0"/>
          <w:numId w:val="13"/>
        </w:numPr>
        <w:spacing w:line="240" w:lineRule="auto"/>
        <w:rPr>
          <w:rFonts w:ascii="Verdana" w:hAnsi="Verdana"/>
          <w:sz w:val="18"/>
          <w:szCs w:val="18"/>
        </w:rPr>
      </w:pPr>
      <w:r w:rsidRPr="00E66DD4">
        <w:rPr>
          <w:rFonts w:cstheme="minorHAnsi"/>
          <w:sz w:val="18"/>
          <w:szCs w:val="18"/>
        </w:rPr>
        <w:t>↑</w:t>
      </w:r>
      <w:r w:rsidRPr="00E66DD4">
        <w:rPr>
          <w:rFonts w:ascii="Verdana" w:hAnsi="Verdana" w:cstheme="minorHAnsi"/>
          <w:sz w:val="18"/>
          <w:szCs w:val="18"/>
        </w:rPr>
        <w:t xml:space="preserve"> fever </w:t>
      </w:r>
      <w:r w:rsidRPr="00E66DD4">
        <w:rPr>
          <w:rFonts w:ascii="Verdana" w:hAnsi="Verdana" w:cstheme="minorHAnsi"/>
          <w:sz w:val="18"/>
          <w:szCs w:val="18"/>
        </w:rPr>
        <w:sym w:font="Wingdings" w:char="F0E0"/>
      </w:r>
      <w:r w:rsidRPr="00E66DD4">
        <w:rPr>
          <w:rFonts w:ascii="Verdana" w:hAnsi="Verdana" w:cstheme="minorHAnsi"/>
          <w:sz w:val="18"/>
          <w:szCs w:val="18"/>
        </w:rPr>
        <w:t xml:space="preserve"> </w:t>
      </w:r>
      <w:r w:rsidRPr="00E66DD4">
        <w:rPr>
          <w:rFonts w:cstheme="minorHAnsi"/>
          <w:sz w:val="18"/>
          <w:szCs w:val="18"/>
        </w:rPr>
        <w:t>↓</w:t>
      </w:r>
      <w:r w:rsidRPr="00E66DD4">
        <w:rPr>
          <w:rFonts w:ascii="Verdana" w:hAnsi="Verdana"/>
          <w:sz w:val="18"/>
          <w:szCs w:val="18"/>
        </w:rPr>
        <w:t xml:space="preserve"> bacterial proliferation</w:t>
      </w:r>
      <w:r w:rsidRPr="00E66DD4">
        <w:rPr>
          <w:rFonts w:ascii="Verdana" w:hAnsi="Verdana"/>
          <w:sz w:val="18"/>
          <w:szCs w:val="18"/>
        </w:rPr>
        <w:br/>
      </w:r>
    </w:p>
    <w:p w:rsidR="00EC0627" w:rsidRPr="00E66DD4" w:rsidRDefault="00EC0627" w:rsidP="00E66DD4">
      <w:pPr>
        <w:pStyle w:val="ListParagraph"/>
        <w:numPr>
          <w:ilvl w:val="0"/>
          <w:numId w:val="17"/>
        </w:numPr>
        <w:spacing w:line="240" w:lineRule="auto"/>
        <w:rPr>
          <w:rFonts w:ascii="Verdana" w:hAnsi="Verdana"/>
          <w:sz w:val="18"/>
          <w:szCs w:val="18"/>
        </w:rPr>
      </w:pPr>
      <w:r w:rsidRPr="00E66DD4">
        <w:rPr>
          <w:rFonts w:ascii="Verdana" w:hAnsi="Verdana"/>
          <w:sz w:val="18"/>
          <w:szCs w:val="18"/>
        </w:rPr>
        <w:t>Once a fever hits 106°, it can cause irreversible brain damage</w:t>
      </w:r>
    </w:p>
    <w:p w:rsidR="00EC0627" w:rsidRPr="00E66DD4" w:rsidRDefault="00EC0627"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lastRenderedPageBreak/>
        <w:t xml:space="preserve">How do you control a baby’s fever? </w:t>
      </w:r>
      <w:r w:rsidRPr="00E66DD4">
        <w:rPr>
          <w:rFonts w:ascii="Verdana" w:hAnsi="Verdana"/>
          <w:sz w:val="18"/>
          <w:szCs w:val="18"/>
          <w:u w:val="single"/>
        </w:rPr>
        <w:t>Never</w:t>
      </w:r>
      <w:r w:rsidRPr="00E66DD4">
        <w:rPr>
          <w:rFonts w:ascii="Verdana" w:hAnsi="Verdana"/>
          <w:sz w:val="18"/>
          <w:szCs w:val="18"/>
        </w:rPr>
        <w:t xml:space="preserve"> use cold water – use lukewarm water to gently bring down the body temperature.</w:t>
      </w:r>
      <w:r w:rsidR="00342FD0" w:rsidRPr="00E66DD4">
        <w:rPr>
          <w:rFonts w:ascii="Verdana" w:hAnsi="Verdana"/>
          <w:sz w:val="18"/>
          <w:szCs w:val="18"/>
        </w:rPr>
        <w:tab/>
      </w:r>
      <w:r w:rsidR="00342FD0" w:rsidRPr="00E66DD4">
        <w:rPr>
          <w:rFonts w:ascii="Verdana" w:hAnsi="Verdana"/>
          <w:sz w:val="18"/>
          <w:szCs w:val="18"/>
        </w:rPr>
        <w:br/>
      </w:r>
    </w:p>
    <w:p w:rsidR="00342FD0" w:rsidRPr="00E66DD4" w:rsidRDefault="00342FD0"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Specific Body Defense</w:t>
      </w:r>
    </w:p>
    <w:p w:rsidR="00342FD0" w:rsidRPr="00E66DD4" w:rsidRDefault="00342FD0" w:rsidP="00E66DD4">
      <w:pPr>
        <w:pStyle w:val="ListParagraph"/>
        <w:spacing w:line="240" w:lineRule="auto"/>
        <w:rPr>
          <w:rFonts w:ascii="Verdana" w:hAnsi="Verdana"/>
          <w:sz w:val="18"/>
          <w:szCs w:val="18"/>
        </w:rPr>
      </w:pPr>
      <w:r w:rsidRPr="00E66DD4">
        <w:rPr>
          <w:rFonts w:ascii="Verdana" w:hAnsi="Verdana"/>
          <w:sz w:val="18"/>
          <w:szCs w:val="18"/>
        </w:rPr>
        <w:t>(Immune response)</w:t>
      </w:r>
    </w:p>
    <w:p w:rsidR="00342FD0" w:rsidRPr="00E66DD4" w:rsidRDefault="00342FD0"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Ag-specific</w:t>
      </w:r>
    </w:p>
    <w:p w:rsidR="00342FD0" w:rsidRPr="00E66DD4" w:rsidRDefault="00342FD0"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Needs activation</w:t>
      </w:r>
    </w:p>
    <w:p w:rsidR="00342FD0" w:rsidRPr="00E66DD4" w:rsidRDefault="00342FD0"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Systemic response – whole-body involvement</w:t>
      </w:r>
    </w:p>
    <w:p w:rsidR="00342FD0" w:rsidRPr="00E66DD4" w:rsidRDefault="00342FD0" w:rsidP="00E66DD4">
      <w:pPr>
        <w:pStyle w:val="ListParagraph"/>
        <w:numPr>
          <w:ilvl w:val="0"/>
          <w:numId w:val="4"/>
        </w:numPr>
        <w:spacing w:line="240" w:lineRule="auto"/>
        <w:rPr>
          <w:rFonts w:ascii="Verdana" w:hAnsi="Verdana"/>
          <w:sz w:val="18"/>
          <w:szCs w:val="18"/>
        </w:rPr>
      </w:pPr>
      <w:r w:rsidRPr="00E66DD4">
        <w:rPr>
          <w:rFonts w:ascii="Verdana" w:hAnsi="Verdana"/>
          <w:sz w:val="18"/>
          <w:szCs w:val="18"/>
        </w:rPr>
        <w:t>It has memory – can last a lifetime, or less (ie: some vaccines require regular boosters, whereas others do not)</w:t>
      </w:r>
      <w:r w:rsidRPr="00E66DD4">
        <w:rPr>
          <w:rFonts w:ascii="Verdana" w:hAnsi="Verdana"/>
          <w:sz w:val="18"/>
          <w:szCs w:val="18"/>
        </w:rPr>
        <w:br/>
      </w:r>
    </w:p>
    <w:p w:rsidR="00342FD0" w:rsidRPr="00E66DD4" w:rsidRDefault="00342FD0"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2 arms</w:t>
      </w:r>
    </w:p>
    <w:p w:rsidR="00342FD0" w:rsidRPr="00E66DD4" w:rsidRDefault="00342FD0" w:rsidP="00E66DD4">
      <w:pPr>
        <w:pStyle w:val="ListParagraph"/>
        <w:numPr>
          <w:ilvl w:val="0"/>
          <w:numId w:val="19"/>
        </w:numPr>
        <w:spacing w:line="240" w:lineRule="auto"/>
        <w:rPr>
          <w:rFonts w:ascii="Verdana" w:hAnsi="Verdana"/>
          <w:sz w:val="18"/>
          <w:szCs w:val="18"/>
        </w:rPr>
      </w:pPr>
      <w:r w:rsidRPr="00E66DD4">
        <w:rPr>
          <w:rFonts w:ascii="Verdana" w:hAnsi="Verdana"/>
          <w:sz w:val="18"/>
          <w:szCs w:val="18"/>
        </w:rPr>
        <w:t>Ab-mediated immunity (AKA B-cell immunity</w:t>
      </w:r>
      <w:r w:rsidR="004723AB" w:rsidRPr="00E66DD4">
        <w:rPr>
          <w:rFonts w:ascii="Verdana" w:hAnsi="Verdana"/>
          <w:sz w:val="18"/>
          <w:szCs w:val="18"/>
        </w:rPr>
        <w:t xml:space="preserve"> AKA </w:t>
      </w:r>
      <w:proofErr w:type="spellStart"/>
      <w:r w:rsidR="004723AB" w:rsidRPr="00E66DD4">
        <w:rPr>
          <w:rFonts w:ascii="Verdana" w:hAnsi="Verdana"/>
          <w:sz w:val="18"/>
          <w:szCs w:val="18"/>
        </w:rPr>
        <w:t>humoral</w:t>
      </w:r>
      <w:proofErr w:type="spellEnd"/>
      <w:r w:rsidR="004723AB" w:rsidRPr="00E66DD4">
        <w:rPr>
          <w:rFonts w:ascii="Verdana" w:hAnsi="Verdana"/>
          <w:sz w:val="18"/>
          <w:szCs w:val="18"/>
        </w:rPr>
        <w:t xml:space="preserve"> immunity</w:t>
      </w:r>
      <w:r w:rsidRPr="00E66DD4">
        <w:rPr>
          <w:rFonts w:ascii="Verdana" w:hAnsi="Verdana"/>
          <w:sz w:val="18"/>
          <w:szCs w:val="18"/>
        </w:rPr>
        <w:t>)</w:t>
      </w:r>
      <w:r w:rsidRPr="00E66DD4">
        <w:rPr>
          <w:rFonts w:ascii="Verdana" w:hAnsi="Verdana"/>
          <w:sz w:val="18"/>
          <w:szCs w:val="18"/>
        </w:rPr>
        <w:br/>
        <w:t>B-cells-Ab</w:t>
      </w:r>
    </w:p>
    <w:p w:rsidR="007553F8" w:rsidRPr="00E66DD4" w:rsidRDefault="00342FD0" w:rsidP="00E66DD4">
      <w:pPr>
        <w:pStyle w:val="ListParagraph"/>
        <w:numPr>
          <w:ilvl w:val="0"/>
          <w:numId w:val="19"/>
        </w:numPr>
        <w:spacing w:line="240" w:lineRule="auto"/>
        <w:rPr>
          <w:rFonts w:ascii="Verdana" w:hAnsi="Verdana"/>
          <w:sz w:val="18"/>
          <w:szCs w:val="18"/>
        </w:rPr>
      </w:pPr>
      <w:r w:rsidRPr="00E66DD4">
        <w:rPr>
          <w:rFonts w:ascii="Verdana" w:hAnsi="Verdana"/>
          <w:sz w:val="18"/>
          <w:szCs w:val="18"/>
        </w:rPr>
        <w:t>Cell-mediated immunity</w:t>
      </w:r>
      <w:r w:rsidRPr="00E66DD4">
        <w:rPr>
          <w:rFonts w:ascii="Verdana" w:hAnsi="Verdana"/>
          <w:sz w:val="18"/>
          <w:szCs w:val="18"/>
        </w:rPr>
        <w:br/>
        <w:t>T-cells kill target cells</w:t>
      </w:r>
    </w:p>
    <w:p w:rsidR="007553F8" w:rsidRPr="00E66DD4" w:rsidRDefault="007553F8" w:rsidP="00E66DD4">
      <w:pPr>
        <w:pStyle w:val="ListParagraph"/>
        <w:numPr>
          <w:ilvl w:val="1"/>
          <w:numId w:val="19"/>
        </w:numPr>
        <w:spacing w:line="240" w:lineRule="auto"/>
        <w:rPr>
          <w:rFonts w:ascii="Verdana" w:hAnsi="Verdana"/>
          <w:sz w:val="18"/>
          <w:szCs w:val="18"/>
        </w:rPr>
      </w:pPr>
      <w:r w:rsidRPr="00E66DD4">
        <w:rPr>
          <w:rFonts w:ascii="Verdana" w:hAnsi="Verdana"/>
          <w:sz w:val="18"/>
          <w:szCs w:val="18"/>
        </w:rPr>
        <w:t>Either directly</w:t>
      </w:r>
    </w:p>
    <w:p w:rsidR="006902DD" w:rsidRPr="00E66DD4" w:rsidRDefault="007553F8" w:rsidP="00E66DD4">
      <w:pPr>
        <w:pStyle w:val="ListParagraph"/>
        <w:numPr>
          <w:ilvl w:val="1"/>
          <w:numId w:val="19"/>
        </w:numPr>
        <w:spacing w:line="240" w:lineRule="auto"/>
        <w:rPr>
          <w:rFonts w:ascii="Verdana" w:hAnsi="Verdana"/>
          <w:sz w:val="18"/>
          <w:szCs w:val="18"/>
        </w:rPr>
      </w:pPr>
      <w:r w:rsidRPr="00E66DD4">
        <w:rPr>
          <w:rFonts w:ascii="Verdana" w:hAnsi="Verdana"/>
          <w:sz w:val="18"/>
          <w:szCs w:val="18"/>
        </w:rPr>
        <w:t>Or indirectly, by releasing chemical mediators that enhance the inflammatory response or activate other lymphocytes or macrophages</w:t>
      </w:r>
    </w:p>
    <w:p w:rsidR="00A02743" w:rsidRPr="00E66DD4" w:rsidRDefault="006902DD"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APC’s – antigen-presenting cells – serve auxiliary functions</w:t>
      </w:r>
    </w:p>
    <w:p w:rsidR="00A02743" w:rsidRPr="00E66DD4" w:rsidRDefault="00A02743" w:rsidP="00E66DD4">
      <w:pPr>
        <w:pStyle w:val="ListParagraph"/>
        <w:numPr>
          <w:ilvl w:val="1"/>
          <w:numId w:val="16"/>
        </w:numPr>
        <w:spacing w:line="240" w:lineRule="auto"/>
        <w:rPr>
          <w:rFonts w:ascii="Verdana" w:hAnsi="Verdana"/>
          <w:sz w:val="18"/>
          <w:szCs w:val="18"/>
        </w:rPr>
      </w:pPr>
      <w:r w:rsidRPr="00E66DD4">
        <w:rPr>
          <w:rFonts w:ascii="Verdana" w:hAnsi="Verdana"/>
          <w:sz w:val="18"/>
          <w:szCs w:val="18"/>
        </w:rPr>
        <w:t>Dendritic cells</w:t>
      </w:r>
    </w:p>
    <w:p w:rsidR="00A02743" w:rsidRPr="00E66DD4" w:rsidRDefault="00A02743" w:rsidP="00E66DD4">
      <w:pPr>
        <w:pStyle w:val="ListParagraph"/>
        <w:numPr>
          <w:ilvl w:val="1"/>
          <w:numId w:val="16"/>
        </w:numPr>
        <w:spacing w:line="240" w:lineRule="auto"/>
        <w:rPr>
          <w:rFonts w:ascii="Verdana" w:hAnsi="Verdana"/>
          <w:sz w:val="18"/>
          <w:szCs w:val="18"/>
        </w:rPr>
      </w:pPr>
      <w:r w:rsidRPr="00E66DD4">
        <w:rPr>
          <w:rFonts w:ascii="Verdana" w:hAnsi="Verdana"/>
          <w:sz w:val="18"/>
          <w:szCs w:val="18"/>
        </w:rPr>
        <w:t>Macrophages</w:t>
      </w:r>
    </w:p>
    <w:p w:rsidR="007553F8" w:rsidRPr="00E66DD4" w:rsidRDefault="00A02743" w:rsidP="00E66DD4">
      <w:pPr>
        <w:pStyle w:val="ListParagraph"/>
        <w:numPr>
          <w:ilvl w:val="1"/>
          <w:numId w:val="16"/>
        </w:numPr>
        <w:spacing w:line="240" w:lineRule="auto"/>
        <w:rPr>
          <w:rFonts w:ascii="Verdana" w:hAnsi="Verdana"/>
          <w:sz w:val="18"/>
          <w:szCs w:val="18"/>
        </w:rPr>
      </w:pPr>
      <w:r w:rsidRPr="00E66DD4">
        <w:rPr>
          <w:rFonts w:ascii="Verdana" w:hAnsi="Verdana"/>
          <w:sz w:val="18"/>
          <w:szCs w:val="18"/>
        </w:rPr>
        <w:t>B-cells</w:t>
      </w:r>
      <w:r w:rsidR="007553F8" w:rsidRPr="00E66DD4">
        <w:rPr>
          <w:rFonts w:ascii="Verdana" w:hAnsi="Verdana"/>
          <w:sz w:val="18"/>
          <w:szCs w:val="18"/>
        </w:rPr>
        <w:br/>
      </w:r>
    </w:p>
    <w:p w:rsidR="006902DD" w:rsidRPr="00E66DD4" w:rsidRDefault="006902DD"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Lymphocytes</w:t>
      </w:r>
    </w:p>
    <w:p w:rsidR="006902DD" w:rsidRPr="00E66DD4" w:rsidRDefault="006902DD"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Learn Self-Tolerance and Immunocompetence</w:t>
      </w:r>
    </w:p>
    <w:p w:rsidR="006902DD" w:rsidRPr="00E66DD4" w:rsidRDefault="006902DD"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Called “naïve” before they’ve been exposed to antigens</w:t>
      </w:r>
    </w:p>
    <w:p w:rsidR="00A02743" w:rsidRPr="00E66DD4" w:rsidRDefault="00A02743"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Once exposed, they react to one specific antigen determinant (have a unique type of receptor on their surface)</w:t>
      </w:r>
    </w:p>
    <w:p w:rsidR="006902DD" w:rsidRPr="00E66DD4" w:rsidRDefault="00A02743"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Exposed cells become effector cells or memory cells</w:t>
      </w:r>
      <w:r w:rsidR="006902DD" w:rsidRPr="00E66DD4">
        <w:rPr>
          <w:rFonts w:ascii="Verdana" w:hAnsi="Verdana"/>
          <w:sz w:val="18"/>
          <w:szCs w:val="18"/>
        </w:rPr>
        <w:br/>
      </w:r>
    </w:p>
    <w:p w:rsidR="00342FD0" w:rsidRPr="00E66DD4" w:rsidRDefault="00342FD0"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Antigen (Ag) – foreign molecules</w:t>
      </w:r>
    </w:p>
    <w:p w:rsidR="00342FD0" w:rsidRPr="00E66DD4" w:rsidRDefault="00342FD0" w:rsidP="00E66DD4">
      <w:pPr>
        <w:pStyle w:val="ListParagraph"/>
        <w:numPr>
          <w:ilvl w:val="0"/>
          <w:numId w:val="20"/>
        </w:numPr>
        <w:spacing w:line="240" w:lineRule="auto"/>
        <w:rPr>
          <w:rFonts w:ascii="Verdana" w:hAnsi="Verdana"/>
          <w:sz w:val="18"/>
          <w:szCs w:val="18"/>
        </w:rPr>
      </w:pPr>
      <w:r w:rsidRPr="00E66DD4">
        <w:rPr>
          <w:rFonts w:ascii="Verdana" w:hAnsi="Verdana"/>
          <w:sz w:val="18"/>
          <w:szCs w:val="18"/>
        </w:rPr>
        <w:t>Complete Ag</w:t>
      </w:r>
    </w:p>
    <w:p w:rsidR="00342FD0" w:rsidRPr="00E66DD4" w:rsidRDefault="00342FD0"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Molecule induces immune response</w:t>
      </w:r>
    </w:p>
    <w:p w:rsidR="00210A68" w:rsidRPr="00E66DD4" w:rsidRDefault="00210A68"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Has immunogenicity AND reactivity</w:t>
      </w:r>
    </w:p>
    <w:p w:rsidR="00A656C2" w:rsidRPr="00E66DD4" w:rsidRDefault="00A656C2" w:rsidP="00E66DD4">
      <w:pPr>
        <w:pStyle w:val="ListParagraph"/>
        <w:numPr>
          <w:ilvl w:val="1"/>
          <w:numId w:val="16"/>
        </w:numPr>
        <w:spacing w:line="240" w:lineRule="auto"/>
        <w:rPr>
          <w:rFonts w:ascii="Verdana" w:hAnsi="Verdana"/>
          <w:sz w:val="18"/>
          <w:szCs w:val="18"/>
        </w:rPr>
      </w:pPr>
      <w:r w:rsidRPr="00E66DD4">
        <w:rPr>
          <w:rFonts w:ascii="Verdana" w:hAnsi="Verdana"/>
          <w:sz w:val="18"/>
          <w:szCs w:val="18"/>
        </w:rPr>
        <w:t>Immunogenicity occur</w:t>
      </w:r>
      <w:r w:rsidR="00827135" w:rsidRPr="00E66DD4">
        <w:rPr>
          <w:rFonts w:ascii="Verdana" w:hAnsi="Verdana"/>
          <w:sz w:val="18"/>
          <w:szCs w:val="18"/>
        </w:rPr>
        <w:t xml:space="preserve">s at antigenic determinants (Ab or lymphocyte receptor </w:t>
      </w:r>
      <w:r w:rsidRPr="00E66DD4">
        <w:rPr>
          <w:rFonts w:ascii="Verdana" w:hAnsi="Verdana"/>
          <w:sz w:val="18"/>
          <w:szCs w:val="18"/>
        </w:rPr>
        <w:t>binding sites)</w:t>
      </w:r>
    </w:p>
    <w:p w:rsidR="00827135" w:rsidRPr="00E66DD4" w:rsidRDefault="00827135" w:rsidP="00E66DD4">
      <w:pPr>
        <w:pStyle w:val="ListParagraph"/>
        <w:numPr>
          <w:ilvl w:val="2"/>
          <w:numId w:val="16"/>
        </w:numPr>
        <w:spacing w:line="240" w:lineRule="auto"/>
        <w:rPr>
          <w:rFonts w:ascii="Verdana" w:hAnsi="Verdana"/>
          <w:sz w:val="18"/>
          <w:szCs w:val="18"/>
        </w:rPr>
      </w:pPr>
      <w:r w:rsidRPr="00E66DD4">
        <w:rPr>
          <w:rFonts w:ascii="Verdana" w:hAnsi="Verdana"/>
          <w:sz w:val="18"/>
          <w:szCs w:val="18"/>
        </w:rPr>
        <w:t xml:space="preserve">Large proteins </w:t>
      </w:r>
      <w:r w:rsidR="001E093A" w:rsidRPr="00E66DD4">
        <w:rPr>
          <w:rFonts w:ascii="Verdana" w:hAnsi="Verdana"/>
          <w:sz w:val="18"/>
          <w:szCs w:val="18"/>
        </w:rPr>
        <w:t xml:space="preserve">(complex molecules) </w:t>
      </w:r>
      <w:r w:rsidRPr="00E66DD4">
        <w:rPr>
          <w:rFonts w:ascii="Verdana" w:hAnsi="Verdana"/>
          <w:sz w:val="18"/>
          <w:szCs w:val="18"/>
        </w:rPr>
        <w:t xml:space="preserve">have hundreds of antigenic determinants, which </w:t>
      </w:r>
      <w:proofErr w:type="gramStart"/>
      <w:r w:rsidRPr="00E66DD4">
        <w:rPr>
          <w:rFonts w:ascii="Verdana" w:hAnsi="Verdana"/>
          <w:sz w:val="18"/>
          <w:szCs w:val="18"/>
        </w:rPr>
        <w:t>explains</w:t>
      </w:r>
      <w:proofErr w:type="gramEnd"/>
      <w:r w:rsidRPr="00E66DD4">
        <w:rPr>
          <w:rFonts w:ascii="Verdana" w:hAnsi="Verdana"/>
          <w:sz w:val="18"/>
          <w:szCs w:val="18"/>
        </w:rPr>
        <w:t xml:space="preserve"> why they have a great deal of immunogenicity and reactivity.</w:t>
      </w:r>
    </w:p>
    <w:p w:rsidR="001E093A" w:rsidRPr="00E66DD4" w:rsidRDefault="001E093A" w:rsidP="00E66DD4">
      <w:pPr>
        <w:pStyle w:val="ListParagraph"/>
        <w:numPr>
          <w:ilvl w:val="2"/>
          <w:numId w:val="16"/>
        </w:numPr>
        <w:spacing w:line="240" w:lineRule="auto"/>
        <w:rPr>
          <w:rFonts w:ascii="Verdana" w:hAnsi="Verdana"/>
          <w:sz w:val="18"/>
          <w:szCs w:val="18"/>
        </w:rPr>
      </w:pPr>
      <w:r w:rsidRPr="00E66DD4">
        <w:rPr>
          <w:rFonts w:ascii="Verdana" w:hAnsi="Verdana"/>
          <w:sz w:val="18"/>
          <w:szCs w:val="18"/>
        </w:rPr>
        <w:t>Large simple molecules have relatively little immunogenicity, so they make the best implants.</w:t>
      </w:r>
    </w:p>
    <w:p w:rsidR="00210A68" w:rsidRPr="00E66DD4" w:rsidRDefault="00210A68"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Proteins are the strongest antigens</w:t>
      </w:r>
    </w:p>
    <w:p w:rsidR="00342FD0" w:rsidRPr="00E66DD4" w:rsidRDefault="00342FD0" w:rsidP="00E66DD4">
      <w:pPr>
        <w:pStyle w:val="ListParagraph"/>
        <w:numPr>
          <w:ilvl w:val="0"/>
          <w:numId w:val="20"/>
        </w:numPr>
        <w:spacing w:line="240" w:lineRule="auto"/>
        <w:rPr>
          <w:rFonts w:ascii="Verdana" w:hAnsi="Verdana"/>
          <w:sz w:val="18"/>
          <w:szCs w:val="18"/>
        </w:rPr>
      </w:pPr>
      <w:proofErr w:type="spellStart"/>
      <w:r w:rsidRPr="00E66DD4">
        <w:rPr>
          <w:rFonts w:ascii="Verdana" w:hAnsi="Verdana"/>
          <w:sz w:val="18"/>
          <w:szCs w:val="18"/>
        </w:rPr>
        <w:t>Hapten</w:t>
      </w:r>
      <w:proofErr w:type="spellEnd"/>
    </w:p>
    <w:p w:rsidR="00342FD0" w:rsidRPr="00E66DD4" w:rsidRDefault="00342FD0"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Incomplete Ag – does not evoke immune response</w:t>
      </w:r>
    </w:p>
    <w:p w:rsidR="007553F8" w:rsidRPr="00E66DD4" w:rsidRDefault="007553F8"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Has reactivity but not immunogen</w:t>
      </w:r>
      <w:r w:rsidR="00210A68" w:rsidRPr="00E66DD4">
        <w:rPr>
          <w:rFonts w:ascii="Verdana" w:hAnsi="Verdana"/>
          <w:sz w:val="18"/>
          <w:szCs w:val="18"/>
        </w:rPr>
        <w:t>icity</w:t>
      </w:r>
    </w:p>
    <w:p w:rsidR="00210A68" w:rsidRPr="00E66DD4" w:rsidRDefault="00210A68"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Small molecules</w:t>
      </w:r>
    </w:p>
    <w:p w:rsidR="00342FD0" w:rsidRPr="00E66DD4" w:rsidRDefault="00342FD0"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Can turn into a complete Ag</w:t>
      </w:r>
    </w:p>
    <w:p w:rsidR="00210A68" w:rsidRPr="00E66DD4" w:rsidRDefault="00210A68" w:rsidP="00E66DD4">
      <w:pPr>
        <w:pStyle w:val="ListParagraph"/>
        <w:numPr>
          <w:ilvl w:val="1"/>
          <w:numId w:val="16"/>
        </w:numPr>
        <w:spacing w:line="240" w:lineRule="auto"/>
        <w:rPr>
          <w:rFonts w:ascii="Verdana" w:hAnsi="Verdana"/>
          <w:sz w:val="18"/>
          <w:szCs w:val="18"/>
        </w:rPr>
      </w:pPr>
      <w:r w:rsidRPr="00E66DD4">
        <w:rPr>
          <w:rFonts w:ascii="Verdana" w:hAnsi="Verdana"/>
          <w:sz w:val="18"/>
          <w:szCs w:val="18"/>
        </w:rPr>
        <w:t>Can link with larger protein molecules, and the immune see these links as “foreign”</w:t>
      </w:r>
    </w:p>
    <w:p w:rsidR="00342FD0" w:rsidRPr="00E66DD4" w:rsidRDefault="00342FD0" w:rsidP="00E66DD4">
      <w:pPr>
        <w:pStyle w:val="ListParagraph"/>
        <w:numPr>
          <w:ilvl w:val="0"/>
          <w:numId w:val="16"/>
        </w:numPr>
        <w:spacing w:line="240" w:lineRule="auto"/>
        <w:rPr>
          <w:rFonts w:ascii="Verdana" w:hAnsi="Verdana"/>
          <w:sz w:val="18"/>
          <w:szCs w:val="18"/>
        </w:rPr>
      </w:pPr>
      <w:r w:rsidRPr="00E66DD4">
        <w:rPr>
          <w:rFonts w:ascii="Verdana" w:hAnsi="Verdana"/>
          <w:sz w:val="18"/>
          <w:szCs w:val="18"/>
        </w:rPr>
        <w:t>Ex: drugs – ie: Penicillin – can become Antigenic through sensitization over the course of repeated exposures</w:t>
      </w:r>
      <w:r w:rsidRPr="00E66DD4">
        <w:rPr>
          <w:rFonts w:ascii="Verdana" w:hAnsi="Verdana"/>
          <w:sz w:val="18"/>
          <w:szCs w:val="18"/>
        </w:rPr>
        <w:br/>
      </w:r>
    </w:p>
    <w:p w:rsidR="00342FD0" w:rsidRPr="00E66DD4" w:rsidRDefault="00342FD0"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Self-Ag</w:t>
      </w:r>
    </w:p>
    <w:p w:rsidR="00342FD0" w:rsidRPr="00E66DD4" w:rsidRDefault="00342FD0"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 xml:space="preserve">Body recognizes foreign Ag in that it is </w:t>
      </w:r>
      <w:r w:rsidRPr="00E66DD4">
        <w:rPr>
          <w:rFonts w:ascii="Verdana" w:hAnsi="Verdana"/>
          <w:sz w:val="18"/>
          <w:szCs w:val="18"/>
          <w:u w:val="single"/>
        </w:rPr>
        <w:t>not</w:t>
      </w:r>
      <w:r w:rsidRPr="00E66DD4">
        <w:rPr>
          <w:rFonts w:ascii="Verdana" w:hAnsi="Verdana"/>
          <w:sz w:val="18"/>
          <w:szCs w:val="18"/>
        </w:rPr>
        <w:t xml:space="preserve"> a self-Ag</w:t>
      </w:r>
    </w:p>
    <w:p w:rsidR="00342FD0" w:rsidRPr="00E66DD4" w:rsidRDefault="00342FD0"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MHC proteins (Major Histiocompatibility Complex)</w:t>
      </w:r>
    </w:p>
    <w:p w:rsidR="00342FD0" w:rsidRPr="00E66DD4" w:rsidRDefault="00342FD0"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Chromosome 6</w:t>
      </w:r>
      <w:r w:rsidR="001E093A" w:rsidRPr="00E66DD4">
        <w:rPr>
          <w:rFonts w:ascii="Verdana" w:hAnsi="Verdana"/>
          <w:sz w:val="18"/>
          <w:szCs w:val="18"/>
        </w:rPr>
        <w:t xml:space="preserve"> contains code for these </w:t>
      </w:r>
      <w:r w:rsidRPr="00E66DD4">
        <w:rPr>
          <w:rFonts w:ascii="Verdana" w:hAnsi="Verdana"/>
          <w:sz w:val="18"/>
          <w:szCs w:val="18"/>
        </w:rPr>
        <w:t>glycoprotein</w:t>
      </w:r>
      <w:r w:rsidR="001E093A" w:rsidRPr="00E66DD4">
        <w:rPr>
          <w:rFonts w:ascii="Verdana" w:hAnsi="Verdana"/>
          <w:sz w:val="18"/>
          <w:szCs w:val="18"/>
        </w:rPr>
        <w:t>s</w:t>
      </w:r>
    </w:p>
    <w:p w:rsidR="00D90933" w:rsidRPr="00E66DD4" w:rsidRDefault="00D90933"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Each MHC molecule displays a peptide – peptides play a crucial role in mobilizing adaptive defenses</w:t>
      </w:r>
    </w:p>
    <w:p w:rsidR="00342FD0" w:rsidRPr="00E66DD4" w:rsidRDefault="00342FD0" w:rsidP="00E66DD4">
      <w:pPr>
        <w:pStyle w:val="ListParagraph"/>
        <w:numPr>
          <w:ilvl w:val="0"/>
          <w:numId w:val="21"/>
        </w:numPr>
        <w:spacing w:line="240" w:lineRule="auto"/>
        <w:rPr>
          <w:rFonts w:ascii="Verdana" w:hAnsi="Verdana"/>
          <w:sz w:val="18"/>
          <w:szCs w:val="18"/>
        </w:rPr>
      </w:pPr>
      <w:r w:rsidRPr="00E66DD4">
        <w:rPr>
          <w:rFonts w:ascii="Verdana" w:hAnsi="Verdana"/>
          <w:sz w:val="18"/>
          <w:szCs w:val="18"/>
        </w:rPr>
        <w:t>Class I MHC proteins (Identification purpose)</w:t>
      </w:r>
    </w:p>
    <w:p w:rsidR="001E093A" w:rsidRPr="00E66DD4" w:rsidRDefault="001E093A"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lastRenderedPageBreak/>
        <w:t>Found on virtually all body cells</w:t>
      </w:r>
    </w:p>
    <w:p w:rsidR="00342FD0" w:rsidRPr="00E66DD4" w:rsidRDefault="001E093A"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s</w:t>
      </w:r>
      <w:r w:rsidR="00342FD0" w:rsidRPr="00E66DD4">
        <w:rPr>
          <w:rFonts w:ascii="Verdana" w:hAnsi="Verdana"/>
          <w:sz w:val="18"/>
          <w:szCs w:val="18"/>
        </w:rPr>
        <w:t xml:space="preserve">omatic cells, except RBCs (because they are </w:t>
      </w:r>
      <w:proofErr w:type="spellStart"/>
      <w:r w:rsidR="00342FD0" w:rsidRPr="00E66DD4">
        <w:rPr>
          <w:rFonts w:ascii="Verdana" w:hAnsi="Verdana"/>
          <w:sz w:val="18"/>
          <w:szCs w:val="18"/>
        </w:rPr>
        <w:t>annucleate</w:t>
      </w:r>
      <w:proofErr w:type="spellEnd"/>
      <w:r w:rsidR="00342FD0" w:rsidRPr="00E66DD4">
        <w:rPr>
          <w:rFonts w:ascii="Verdana" w:hAnsi="Verdana"/>
          <w:sz w:val="18"/>
          <w:szCs w:val="18"/>
        </w:rPr>
        <w:t>)</w:t>
      </w:r>
    </w:p>
    <w:p w:rsidR="00D90933" w:rsidRPr="00E66DD4" w:rsidRDefault="00D90933"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Peptides come from within the cell</w:t>
      </w:r>
    </w:p>
    <w:p w:rsidR="00342FD0" w:rsidRPr="00E66DD4" w:rsidRDefault="00342FD0" w:rsidP="00E66DD4">
      <w:pPr>
        <w:pStyle w:val="ListParagraph"/>
        <w:numPr>
          <w:ilvl w:val="0"/>
          <w:numId w:val="21"/>
        </w:numPr>
        <w:spacing w:line="240" w:lineRule="auto"/>
        <w:rPr>
          <w:rFonts w:ascii="Verdana" w:hAnsi="Verdana"/>
          <w:sz w:val="18"/>
          <w:szCs w:val="18"/>
        </w:rPr>
      </w:pPr>
      <w:r w:rsidRPr="00E66DD4">
        <w:rPr>
          <w:rFonts w:ascii="Verdana" w:hAnsi="Verdana"/>
          <w:sz w:val="18"/>
          <w:szCs w:val="18"/>
        </w:rPr>
        <w:t>Class II MHC proteins (recognize foreign cells)</w:t>
      </w:r>
    </w:p>
    <w:p w:rsidR="00D90933" w:rsidRPr="00E66DD4" w:rsidRDefault="001E093A"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Found only on i</w:t>
      </w:r>
      <w:r w:rsidR="00342FD0" w:rsidRPr="00E66DD4">
        <w:rPr>
          <w:rFonts w:ascii="Verdana" w:hAnsi="Verdana"/>
          <w:sz w:val="18"/>
          <w:szCs w:val="18"/>
        </w:rPr>
        <w:t xml:space="preserve">mmune cells </w:t>
      </w:r>
      <w:r w:rsidR="006F5743" w:rsidRPr="00E66DD4">
        <w:rPr>
          <w:rFonts w:ascii="Verdana" w:hAnsi="Verdana"/>
          <w:sz w:val="18"/>
          <w:szCs w:val="18"/>
        </w:rPr>
        <w:t xml:space="preserve">–Antigen-presenting cells; </w:t>
      </w:r>
      <w:r w:rsidR="00342FD0" w:rsidRPr="00E66DD4">
        <w:rPr>
          <w:rFonts w:ascii="Verdana" w:hAnsi="Verdana"/>
          <w:sz w:val="18"/>
          <w:szCs w:val="18"/>
        </w:rPr>
        <w:t>macrophages</w:t>
      </w:r>
    </w:p>
    <w:p w:rsidR="00342FD0" w:rsidRPr="00E66DD4" w:rsidRDefault="00D90933"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Peptides come from outside the cell</w:t>
      </w:r>
      <w:r w:rsidR="00AB7C28" w:rsidRPr="00E66DD4">
        <w:rPr>
          <w:rFonts w:ascii="Verdana" w:hAnsi="Verdana"/>
          <w:sz w:val="18"/>
          <w:szCs w:val="18"/>
        </w:rPr>
        <w:br/>
      </w:r>
    </w:p>
    <w:p w:rsidR="00AB7C28" w:rsidRPr="00E66DD4" w:rsidRDefault="00AB7C28" w:rsidP="00E66DD4">
      <w:pPr>
        <w:pStyle w:val="ListParagraph"/>
        <w:numPr>
          <w:ilvl w:val="0"/>
          <w:numId w:val="1"/>
        </w:numPr>
        <w:spacing w:line="240" w:lineRule="auto"/>
        <w:rPr>
          <w:rFonts w:ascii="Verdana" w:hAnsi="Verdana"/>
          <w:sz w:val="18"/>
          <w:szCs w:val="18"/>
        </w:rPr>
      </w:pPr>
      <w:proofErr w:type="spellStart"/>
      <w:r w:rsidRPr="00E66DD4">
        <w:rPr>
          <w:rFonts w:ascii="Verdana" w:hAnsi="Verdana"/>
          <w:sz w:val="18"/>
          <w:szCs w:val="18"/>
        </w:rPr>
        <w:t>Humoral</w:t>
      </w:r>
      <w:proofErr w:type="spellEnd"/>
      <w:r w:rsidRPr="00E66DD4">
        <w:rPr>
          <w:rFonts w:ascii="Verdana" w:hAnsi="Verdana"/>
          <w:sz w:val="18"/>
          <w:szCs w:val="18"/>
        </w:rPr>
        <w:t xml:space="preserve"> Immunity</w:t>
      </w:r>
      <w:r w:rsidRPr="00E66DD4">
        <w:rPr>
          <w:rFonts w:ascii="Verdana" w:hAnsi="Verdana"/>
          <w:sz w:val="18"/>
          <w:szCs w:val="18"/>
        </w:rPr>
        <w:br/>
        <w:t>(Ab-mediated immunity)</w:t>
      </w:r>
    </w:p>
    <w:p w:rsidR="00AB7C28" w:rsidRPr="00E66DD4" w:rsidRDefault="00AB7C28" w:rsidP="00E66DD4">
      <w:pPr>
        <w:pStyle w:val="ListParagraph"/>
        <w:numPr>
          <w:ilvl w:val="0"/>
          <w:numId w:val="18"/>
        </w:numPr>
        <w:spacing w:line="240" w:lineRule="auto"/>
        <w:rPr>
          <w:rFonts w:ascii="Verdana" w:hAnsi="Verdana"/>
          <w:sz w:val="18"/>
          <w:szCs w:val="18"/>
        </w:rPr>
      </w:pPr>
      <w:proofErr w:type="spellStart"/>
      <w:r w:rsidRPr="00E66DD4">
        <w:rPr>
          <w:rFonts w:ascii="Verdana" w:hAnsi="Verdana"/>
          <w:sz w:val="18"/>
          <w:szCs w:val="18"/>
        </w:rPr>
        <w:t>Clonal</w:t>
      </w:r>
      <w:proofErr w:type="spellEnd"/>
      <w:r w:rsidRPr="00E66DD4">
        <w:rPr>
          <w:rFonts w:ascii="Verdana" w:hAnsi="Verdana"/>
          <w:sz w:val="18"/>
          <w:szCs w:val="18"/>
        </w:rPr>
        <w:t xml:space="preserve"> Selection</w:t>
      </w:r>
      <w:r w:rsidRPr="00E66DD4">
        <w:rPr>
          <w:rFonts w:ascii="Verdana" w:hAnsi="Verdana"/>
          <w:sz w:val="18"/>
          <w:szCs w:val="18"/>
        </w:rPr>
        <w:br/>
        <w:t xml:space="preserve">Ag </w:t>
      </w:r>
      <w:r w:rsidRPr="00E66DD4">
        <w:rPr>
          <w:rFonts w:ascii="Verdana" w:hAnsi="Verdana"/>
          <w:sz w:val="18"/>
          <w:szCs w:val="18"/>
        </w:rPr>
        <w:sym w:font="Wingdings" w:char="F0E0"/>
      </w:r>
      <w:r w:rsidRPr="00E66DD4">
        <w:rPr>
          <w:rFonts w:ascii="Verdana" w:hAnsi="Verdana"/>
          <w:sz w:val="18"/>
          <w:szCs w:val="18"/>
        </w:rPr>
        <w:t xml:space="preserve"> B cell </w:t>
      </w:r>
      <w:r w:rsidRPr="00E66DD4">
        <w:rPr>
          <w:rFonts w:ascii="Verdana" w:hAnsi="Verdana"/>
          <w:sz w:val="18"/>
          <w:szCs w:val="18"/>
        </w:rPr>
        <w:sym w:font="Wingdings" w:char="F0E0"/>
      </w:r>
      <w:r w:rsidRPr="00E66DD4">
        <w:rPr>
          <w:rFonts w:ascii="Verdana" w:hAnsi="Verdana"/>
          <w:sz w:val="18"/>
          <w:szCs w:val="18"/>
        </w:rPr>
        <w:t xml:space="preserve"> Clones </w:t>
      </w:r>
      <w:r w:rsidRPr="00E66DD4">
        <w:rPr>
          <w:rFonts w:ascii="Verdana" w:hAnsi="Verdana"/>
          <w:sz w:val="18"/>
          <w:szCs w:val="18"/>
        </w:rPr>
        <w:sym w:font="Wingdings" w:char="F0E0"/>
      </w:r>
      <w:r w:rsidRPr="00E66DD4">
        <w:rPr>
          <w:rFonts w:ascii="Verdana" w:hAnsi="Verdana"/>
          <w:sz w:val="18"/>
          <w:szCs w:val="18"/>
        </w:rPr>
        <w:t xml:space="preserve"> (1) Plasma Cells </w:t>
      </w:r>
      <w:r w:rsidRPr="00E66DD4">
        <w:rPr>
          <w:rFonts w:ascii="Verdana" w:hAnsi="Verdana"/>
          <w:sz w:val="18"/>
          <w:szCs w:val="18"/>
        </w:rPr>
        <w:sym w:font="Wingdings" w:char="F0E0"/>
      </w:r>
      <w:r w:rsidRPr="00E66DD4">
        <w:rPr>
          <w:rFonts w:ascii="Verdana" w:hAnsi="Verdana"/>
          <w:sz w:val="18"/>
          <w:szCs w:val="18"/>
        </w:rPr>
        <w:t xml:space="preserve"> Ab production</w:t>
      </w:r>
      <w:r w:rsidRPr="00E66DD4">
        <w:rPr>
          <w:rFonts w:ascii="Verdana" w:hAnsi="Verdana"/>
          <w:sz w:val="18"/>
          <w:szCs w:val="18"/>
        </w:rPr>
        <w:br/>
        <w:t xml:space="preserve"> </w:t>
      </w:r>
      <w:r w:rsidRPr="00E66DD4">
        <w:rPr>
          <w:rFonts w:ascii="Verdana" w:hAnsi="Verdana"/>
          <w:sz w:val="18"/>
          <w:szCs w:val="18"/>
        </w:rPr>
        <w:tab/>
      </w:r>
      <w:r w:rsidRPr="00E66DD4">
        <w:rPr>
          <w:rFonts w:ascii="Verdana" w:hAnsi="Verdana"/>
          <w:sz w:val="18"/>
          <w:szCs w:val="18"/>
        </w:rPr>
        <w:tab/>
      </w:r>
      <w:r w:rsidRPr="00E66DD4">
        <w:rPr>
          <w:rFonts w:ascii="Verdana" w:hAnsi="Verdana"/>
          <w:sz w:val="18"/>
          <w:szCs w:val="18"/>
        </w:rPr>
        <w:tab/>
      </w:r>
      <w:r w:rsidR="0086098F">
        <w:rPr>
          <w:rFonts w:ascii="Verdana" w:hAnsi="Verdana"/>
          <w:sz w:val="18"/>
          <w:szCs w:val="18"/>
        </w:rPr>
        <w:t xml:space="preserve">     </w:t>
      </w:r>
      <w:r w:rsidRPr="00E66DD4">
        <w:rPr>
          <w:rFonts w:ascii="Verdana" w:hAnsi="Verdana"/>
          <w:sz w:val="18"/>
          <w:szCs w:val="18"/>
        </w:rPr>
        <w:t xml:space="preserve"> (2) Memory cells (if a person is exposed to the same Ag again </w:t>
      </w:r>
      <w:r w:rsidRPr="00E66DD4">
        <w:rPr>
          <w:rFonts w:ascii="Verdana" w:hAnsi="Verdana"/>
          <w:sz w:val="18"/>
          <w:szCs w:val="18"/>
        </w:rPr>
        <w:br/>
        <w:t xml:space="preserve"> </w:t>
      </w:r>
      <w:r w:rsidRPr="00E66DD4">
        <w:rPr>
          <w:rFonts w:ascii="Verdana" w:hAnsi="Verdana"/>
          <w:sz w:val="18"/>
          <w:szCs w:val="18"/>
        </w:rPr>
        <w:tab/>
      </w:r>
      <w:r w:rsidRPr="00E66DD4">
        <w:rPr>
          <w:rFonts w:ascii="Verdana" w:hAnsi="Verdana"/>
          <w:sz w:val="18"/>
          <w:szCs w:val="18"/>
        </w:rPr>
        <w:tab/>
      </w:r>
      <w:r w:rsidRPr="00E66DD4">
        <w:rPr>
          <w:rFonts w:ascii="Verdana" w:hAnsi="Verdana"/>
          <w:sz w:val="18"/>
          <w:szCs w:val="18"/>
        </w:rPr>
        <w:tab/>
      </w:r>
      <w:r w:rsidRPr="00E66DD4">
        <w:rPr>
          <w:rFonts w:ascii="Verdana" w:hAnsi="Verdana"/>
          <w:sz w:val="18"/>
          <w:szCs w:val="18"/>
        </w:rPr>
        <w:tab/>
      </w:r>
      <w:r w:rsidRPr="00E66DD4">
        <w:rPr>
          <w:rFonts w:ascii="Verdana" w:hAnsi="Verdana"/>
          <w:sz w:val="18"/>
          <w:szCs w:val="18"/>
        </w:rPr>
        <w:tab/>
        <w:t xml:space="preserve">    </w:t>
      </w:r>
      <w:r w:rsidRPr="00E66DD4">
        <w:rPr>
          <w:rFonts w:ascii="Verdana" w:hAnsi="Verdana"/>
          <w:sz w:val="18"/>
          <w:szCs w:val="18"/>
        </w:rPr>
        <w:sym w:font="Wingdings" w:char="F0E0"/>
      </w:r>
      <w:r w:rsidRPr="00E66DD4">
        <w:rPr>
          <w:rFonts w:ascii="Verdana" w:hAnsi="Verdana"/>
          <w:sz w:val="18"/>
          <w:szCs w:val="18"/>
        </w:rPr>
        <w:t xml:space="preserve"> Ag production occurs more quickly)</w:t>
      </w:r>
      <w:r w:rsidRPr="00E66DD4">
        <w:rPr>
          <w:rFonts w:ascii="Verdana" w:hAnsi="Verdana"/>
          <w:sz w:val="18"/>
          <w:szCs w:val="18"/>
        </w:rPr>
        <w:br/>
      </w:r>
      <w:r w:rsidRPr="00E66DD4">
        <w:rPr>
          <w:rFonts w:ascii="Verdana" w:hAnsi="Verdana"/>
          <w:noProof/>
          <w:sz w:val="18"/>
          <w:szCs w:val="18"/>
        </w:rPr>
        <w:drawing>
          <wp:inline distT="0" distB="0" distL="0" distR="0">
            <wp:extent cx="4533900" cy="1895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nal selection.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33900" cy="1895475"/>
                    </a:xfrm>
                    <a:prstGeom prst="rect">
                      <a:avLst/>
                    </a:prstGeom>
                  </pic:spPr>
                </pic:pic>
              </a:graphicData>
            </a:graphic>
          </wp:inline>
        </w:drawing>
      </w:r>
    </w:p>
    <w:p w:rsidR="00AB7C28" w:rsidRPr="00E66DD4" w:rsidRDefault="00AB7C28"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Ag-activated B cells undergo cell division</w:t>
      </w:r>
      <w:r w:rsidR="008C1D1D" w:rsidRPr="00E66DD4">
        <w:rPr>
          <w:rFonts w:ascii="Verdana" w:hAnsi="Verdana"/>
          <w:sz w:val="18"/>
          <w:szCs w:val="18"/>
        </w:rPr>
        <w:br/>
      </w:r>
    </w:p>
    <w:p w:rsidR="008C1D1D" w:rsidRPr="00E66DD4" w:rsidRDefault="008C1D1D"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Immunological Memory</w:t>
      </w:r>
    </w:p>
    <w:p w:rsidR="002406DE" w:rsidRPr="00E66DD4" w:rsidRDefault="002406DE" w:rsidP="00E66DD4">
      <w:pPr>
        <w:pStyle w:val="ListParagraph"/>
        <w:numPr>
          <w:ilvl w:val="0"/>
          <w:numId w:val="22"/>
        </w:numPr>
        <w:spacing w:line="240" w:lineRule="auto"/>
        <w:rPr>
          <w:rFonts w:ascii="Verdana" w:hAnsi="Verdana"/>
          <w:sz w:val="18"/>
          <w:szCs w:val="18"/>
        </w:rPr>
      </w:pPr>
      <w:r w:rsidRPr="00E66DD4">
        <w:rPr>
          <w:rFonts w:ascii="Verdana" w:hAnsi="Verdana"/>
          <w:sz w:val="18"/>
          <w:szCs w:val="18"/>
        </w:rPr>
        <w:t>Primary immune response</w:t>
      </w:r>
    </w:p>
    <w:p w:rsidR="002406DE" w:rsidRPr="00E66DD4" w:rsidRDefault="002406DE" w:rsidP="00E66DD4">
      <w:pPr>
        <w:pStyle w:val="ListParagraph"/>
        <w:numPr>
          <w:ilvl w:val="0"/>
          <w:numId w:val="25"/>
        </w:numPr>
        <w:spacing w:line="240" w:lineRule="auto"/>
        <w:rPr>
          <w:rFonts w:ascii="Verdana" w:hAnsi="Verdana"/>
          <w:sz w:val="18"/>
          <w:szCs w:val="18"/>
        </w:rPr>
      </w:pPr>
      <w:r w:rsidRPr="00E66DD4">
        <w:rPr>
          <w:rFonts w:ascii="Verdana" w:hAnsi="Verdana"/>
          <w:sz w:val="18"/>
          <w:szCs w:val="18"/>
        </w:rPr>
        <w:t>1</w:t>
      </w:r>
      <w:r w:rsidRPr="00E66DD4">
        <w:rPr>
          <w:rFonts w:ascii="Verdana" w:hAnsi="Verdana"/>
          <w:sz w:val="18"/>
          <w:szCs w:val="18"/>
          <w:vertAlign w:val="superscript"/>
        </w:rPr>
        <w:t>st</w:t>
      </w:r>
      <w:r w:rsidRPr="00E66DD4">
        <w:rPr>
          <w:rFonts w:ascii="Verdana" w:hAnsi="Verdana"/>
          <w:sz w:val="18"/>
          <w:szCs w:val="18"/>
        </w:rPr>
        <w:t xml:space="preserve"> exposure to Ag </w:t>
      </w:r>
      <w:r w:rsidRPr="00E66DD4">
        <w:rPr>
          <w:rFonts w:ascii="Verdana" w:hAnsi="Verdana"/>
          <w:sz w:val="18"/>
          <w:szCs w:val="18"/>
        </w:rPr>
        <w:sym w:font="Wingdings" w:char="F0E0"/>
      </w:r>
      <w:r w:rsidRPr="00E66DD4">
        <w:rPr>
          <w:rFonts w:ascii="Verdana" w:hAnsi="Verdana"/>
          <w:sz w:val="18"/>
          <w:szCs w:val="18"/>
        </w:rPr>
        <w:t xml:space="preserve"> latent period (7-14d) </w:t>
      </w:r>
      <w:r w:rsidRPr="00E66DD4">
        <w:rPr>
          <w:rFonts w:ascii="Verdana" w:hAnsi="Verdana"/>
          <w:sz w:val="18"/>
          <w:szCs w:val="18"/>
        </w:rPr>
        <w:sym w:font="Wingdings" w:char="F0E0"/>
      </w:r>
      <w:r w:rsidRPr="00E66DD4">
        <w:rPr>
          <w:rFonts w:ascii="Verdana" w:hAnsi="Verdana"/>
          <w:sz w:val="18"/>
          <w:szCs w:val="18"/>
        </w:rPr>
        <w:t xml:space="preserve"> Ab production</w:t>
      </w:r>
    </w:p>
    <w:p w:rsidR="002406DE" w:rsidRPr="00E66DD4" w:rsidRDefault="002406DE" w:rsidP="00E66DD4">
      <w:pPr>
        <w:pStyle w:val="ListParagraph"/>
        <w:numPr>
          <w:ilvl w:val="0"/>
          <w:numId w:val="22"/>
        </w:numPr>
        <w:spacing w:line="240" w:lineRule="auto"/>
        <w:rPr>
          <w:rFonts w:ascii="Verdana" w:hAnsi="Verdana"/>
          <w:sz w:val="18"/>
          <w:szCs w:val="18"/>
        </w:rPr>
      </w:pPr>
      <w:r w:rsidRPr="00E66DD4">
        <w:rPr>
          <w:rFonts w:ascii="Verdana" w:hAnsi="Verdana"/>
          <w:sz w:val="18"/>
          <w:szCs w:val="18"/>
        </w:rPr>
        <w:t>Secondary exposure to same Ag</w:t>
      </w:r>
    </w:p>
    <w:p w:rsidR="002406DE" w:rsidRPr="00E66DD4" w:rsidRDefault="002406DE" w:rsidP="00E66DD4">
      <w:pPr>
        <w:pStyle w:val="ListParagraph"/>
        <w:numPr>
          <w:ilvl w:val="0"/>
          <w:numId w:val="24"/>
        </w:numPr>
        <w:spacing w:line="240" w:lineRule="auto"/>
        <w:rPr>
          <w:rFonts w:ascii="Verdana" w:hAnsi="Verdana"/>
          <w:sz w:val="18"/>
          <w:szCs w:val="18"/>
        </w:rPr>
      </w:pPr>
      <w:r w:rsidRPr="00E66DD4">
        <w:rPr>
          <w:rFonts w:ascii="Verdana" w:hAnsi="Verdana"/>
          <w:sz w:val="18"/>
          <w:szCs w:val="18"/>
        </w:rPr>
        <w:t>Ab production (much quicker)</w:t>
      </w:r>
      <w:r w:rsidRPr="00E66DD4">
        <w:rPr>
          <w:rFonts w:ascii="Verdana" w:hAnsi="Verdana"/>
          <w:sz w:val="18"/>
          <w:szCs w:val="18"/>
        </w:rPr>
        <w:br/>
      </w:r>
    </w:p>
    <w:p w:rsidR="002406DE"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 xml:space="preserve">Ab (Immunoglobulin, </w:t>
      </w:r>
      <w:proofErr w:type="spellStart"/>
      <w:r w:rsidRPr="00E66DD4">
        <w:rPr>
          <w:rFonts w:ascii="Verdana" w:hAnsi="Verdana"/>
          <w:sz w:val="18"/>
          <w:szCs w:val="18"/>
        </w:rPr>
        <w:t>Ig</w:t>
      </w:r>
      <w:proofErr w:type="spellEnd"/>
      <w:r w:rsidRPr="00E66DD4">
        <w:rPr>
          <w:rFonts w:ascii="Verdana" w:hAnsi="Verdana"/>
          <w:sz w:val="18"/>
          <w:szCs w:val="18"/>
        </w:rPr>
        <w:t>)</w:t>
      </w:r>
    </w:p>
    <w:p w:rsidR="002406DE" w:rsidRPr="00E66DD4" w:rsidRDefault="002406DE"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Ab structure</w:t>
      </w:r>
    </w:p>
    <w:p w:rsidR="002406DE" w:rsidRPr="00E66DD4" w:rsidRDefault="002406DE" w:rsidP="00E66DD4">
      <w:pPr>
        <w:pStyle w:val="ListParagraph"/>
        <w:numPr>
          <w:ilvl w:val="0"/>
          <w:numId w:val="26"/>
        </w:numPr>
        <w:spacing w:line="240" w:lineRule="auto"/>
        <w:rPr>
          <w:rFonts w:ascii="Verdana" w:hAnsi="Verdana"/>
          <w:sz w:val="18"/>
          <w:szCs w:val="18"/>
        </w:rPr>
      </w:pPr>
      <w:r w:rsidRPr="00E66DD4">
        <w:rPr>
          <w:rFonts w:ascii="Verdana" w:hAnsi="Verdana"/>
          <w:noProof/>
          <w:sz w:val="18"/>
          <w:szCs w:val="18"/>
        </w:rPr>
        <w:drawing>
          <wp:anchor distT="0" distB="0" distL="114300" distR="114300" simplePos="0" relativeHeight="251658240" behindDoc="1" locked="0" layoutInCell="1" allowOverlap="1">
            <wp:simplePos x="0" y="0"/>
            <wp:positionH relativeFrom="column">
              <wp:posOffset>2997200</wp:posOffset>
            </wp:positionH>
            <wp:positionV relativeFrom="paragraph">
              <wp:posOffset>-698302</wp:posOffset>
            </wp:positionV>
            <wp:extent cx="2450465" cy="1717040"/>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 structure.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50465" cy="1717040"/>
                    </a:xfrm>
                    <a:prstGeom prst="rect">
                      <a:avLst/>
                    </a:prstGeom>
                  </pic:spPr>
                </pic:pic>
              </a:graphicData>
            </a:graphic>
          </wp:anchor>
        </w:drawing>
      </w:r>
      <w:r w:rsidRPr="00E66DD4">
        <w:rPr>
          <w:rFonts w:ascii="Verdana" w:hAnsi="Verdana"/>
          <w:sz w:val="18"/>
          <w:szCs w:val="18"/>
        </w:rPr>
        <w:t>2 heavy chains</w:t>
      </w:r>
    </w:p>
    <w:p w:rsidR="002406DE" w:rsidRPr="00E66DD4" w:rsidRDefault="002406DE" w:rsidP="00E66DD4">
      <w:pPr>
        <w:pStyle w:val="ListParagraph"/>
        <w:numPr>
          <w:ilvl w:val="0"/>
          <w:numId w:val="26"/>
        </w:numPr>
        <w:spacing w:line="240" w:lineRule="auto"/>
        <w:rPr>
          <w:rFonts w:ascii="Verdana" w:hAnsi="Verdana"/>
          <w:sz w:val="18"/>
          <w:szCs w:val="18"/>
        </w:rPr>
      </w:pPr>
      <w:r w:rsidRPr="00E66DD4">
        <w:rPr>
          <w:rFonts w:ascii="Verdana" w:hAnsi="Verdana"/>
          <w:sz w:val="18"/>
          <w:szCs w:val="18"/>
        </w:rPr>
        <w:t>2 light chains</w:t>
      </w:r>
    </w:p>
    <w:p w:rsidR="002406DE" w:rsidRPr="00E66DD4" w:rsidRDefault="002406DE" w:rsidP="00E66DD4">
      <w:pPr>
        <w:pStyle w:val="ListParagraph"/>
        <w:numPr>
          <w:ilvl w:val="0"/>
          <w:numId w:val="26"/>
        </w:numPr>
        <w:spacing w:line="240" w:lineRule="auto"/>
        <w:rPr>
          <w:rFonts w:ascii="Verdana" w:hAnsi="Verdana"/>
          <w:sz w:val="18"/>
          <w:szCs w:val="18"/>
        </w:rPr>
      </w:pPr>
      <w:r w:rsidRPr="00E66DD4">
        <w:rPr>
          <w:rFonts w:ascii="Verdana" w:hAnsi="Verdana"/>
          <w:sz w:val="18"/>
          <w:szCs w:val="18"/>
        </w:rPr>
        <w:t>Constant region</w:t>
      </w:r>
    </w:p>
    <w:p w:rsidR="002406DE" w:rsidRPr="00E66DD4" w:rsidRDefault="002406DE" w:rsidP="00E66DD4">
      <w:pPr>
        <w:pStyle w:val="ListParagraph"/>
        <w:numPr>
          <w:ilvl w:val="0"/>
          <w:numId w:val="26"/>
        </w:numPr>
        <w:spacing w:line="240" w:lineRule="auto"/>
        <w:rPr>
          <w:rFonts w:ascii="Verdana" w:hAnsi="Verdana"/>
          <w:sz w:val="18"/>
          <w:szCs w:val="18"/>
        </w:rPr>
      </w:pPr>
      <w:r w:rsidRPr="00E66DD4">
        <w:rPr>
          <w:rFonts w:ascii="Verdana" w:hAnsi="Verdana"/>
          <w:sz w:val="18"/>
          <w:szCs w:val="18"/>
        </w:rPr>
        <w:t>Variable region (area where Ag binds)</w:t>
      </w:r>
    </w:p>
    <w:p w:rsidR="00FF11E1" w:rsidRPr="00E66DD4" w:rsidRDefault="00FF11E1" w:rsidP="00E66DD4">
      <w:pPr>
        <w:spacing w:line="240" w:lineRule="auto"/>
        <w:ind w:left="1440"/>
        <w:rPr>
          <w:rFonts w:ascii="Verdana" w:hAnsi="Verdana"/>
          <w:sz w:val="18"/>
          <w:szCs w:val="18"/>
        </w:rPr>
      </w:pPr>
    </w:p>
    <w:p w:rsidR="002406DE"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Ab Classes</w:t>
      </w:r>
    </w:p>
    <w:p w:rsidR="00FF11E1" w:rsidRPr="00E66DD4" w:rsidRDefault="00FF11E1" w:rsidP="00E66DD4">
      <w:pPr>
        <w:pStyle w:val="ListParagraph"/>
        <w:numPr>
          <w:ilvl w:val="1"/>
          <w:numId w:val="1"/>
        </w:numPr>
        <w:spacing w:line="240" w:lineRule="auto"/>
        <w:rPr>
          <w:rFonts w:ascii="Verdana" w:hAnsi="Verdana"/>
          <w:sz w:val="18"/>
          <w:szCs w:val="18"/>
        </w:rPr>
      </w:pPr>
      <w:proofErr w:type="spellStart"/>
      <w:r w:rsidRPr="00E66DD4">
        <w:rPr>
          <w:rFonts w:ascii="Verdana" w:hAnsi="Verdana"/>
          <w:sz w:val="18"/>
          <w:szCs w:val="18"/>
        </w:rPr>
        <w:t>IgG</w:t>
      </w:r>
      <w:proofErr w:type="spellEnd"/>
      <w:r w:rsidRPr="00E66DD4">
        <w:rPr>
          <w:rFonts w:ascii="Verdana" w:hAnsi="Verdana"/>
          <w:sz w:val="18"/>
          <w:szCs w:val="18"/>
        </w:rPr>
        <w:t xml:space="preserve">, </w:t>
      </w:r>
      <w:proofErr w:type="spellStart"/>
      <w:r w:rsidRPr="00E66DD4">
        <w:rPr>
          <w:rFonts w:ascii="Verdana" w:hAnsi="Verdana"/>
          <w:sz w:val="18"/>
          <w:szCs w:val="18"/>
        </w:rPr>
        <w:t>IgM</w:t>
      </w:r>
      <w:proofErr w:type="spellEnd"/>
      <w:r w:rsidRPr="00E66DD4">
        <w:rPr>
          <w:rFonts w:ascii="Verdana" w:hAnsi="Verdana"/>
          <w:sz w:val="18"/>
          <w:szCs w:val="18"/>
        </w:rPr>
        <w:t xml:space="preserve">, </w:t>
      </w:r>
      <w:proofErr w:type="spellStart"/>
      <w:r w:rsidRPr="00E66DD4">
        <w:rPr>
          <w:rFonts w:ascii="Verdana" w:hAnsi="Verdana"/>
          <w:sz w:val="18"/>
          <w:szCs w:val="18"/>
        </w:rPr>
        <w:t>IgA</w:t>
      </w:r>
      <w:proofErr w:type="spellEnd"/>
      <w:r w:rsidRPr="00E66DD4">
        <w:rPr>
          <w:rFonts w:ascii="Verdana" w:hAnsi="Verdana"/>
          <w:sz w:val="18"/>
          <w:szCs w:val="18"/>
        </w:rPr>
        <w:t xml:space="preserve">, </w:t>
      </w:r>
      <w:proofErr w:type="spellStart"/>
      <w:r w:rsidRPr="00E66DD4">
        <w:rPr>
          <w:rFonts w:ascii="Verdana" w:hAnsi="Verdana"/>
          <w:sz w:val="18"/>
          <w:szCs w:val="18"/>
        </w:rPr>
        <w:t>IgD</w:t>
      </w:r>
      <w:proofErr w:type="spellEnd"/>
      <w:r w:rsidRPr="00E66DD4">
        <w:rPr>
          <w:rFonts w:ascii="Verdana" w:hAnsi="Verdana"/>
          <w:sz w:val="18"/>
          <w:szCs w:val="18"/>
        </w:rPr>
        <w:t xml:space="preserve">, </w:t>
      </w:r>
      <w:proofErr w:type="spellStart"/>
      <w:r w:rsidRPr="00E66DD4">
        <w:rPr>
          <w:rFonts w:ascii="Verdana" w:hAnsi="Verdana"/>
          <w:sz w:val="18"/>
          <w:szCs w:val="18"/>
        </w:rPr>
        <w:t>IgE</w:t>
      </w:r>
      <w:proofErr w:type="spellEnd"/>
      <w:r w:rsidRPr="00E66DD4">
        <w:rPr>
          <w:rFonts w:ascii="Verdana" w:hAnsi="Verdana"/>
          <w:sz w:val="18"/>
          <w:szCs w:val="18"/>
        </w:rPr>
        <w:br/>
      </w:r>
    </w:p>
    <w:p w:rsidR="002406DE"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Ab Functions</w:t>
      </w:r>
    </w:p>
    <w:p w:rsidR="002E31C5" w:rsidRPr="00E66DD4" w:rsidRDefault="002E31C5"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They have a PLAN of action</w:t>
      </w:r>
    </w:p>
    <w:p w:rsidR="002E31C5" w:rsidRPr="00E66DD4" w:rsidRDefault="002E31C5" w:rsidP="00E66DD4">
      <w:pPr>
        <w:pStyle w:val="ListParagraph"/>
        <w:numPr>
          <w:ilvl w:val="2"/>
          <w:numId w:val="1"/>
        </w:numPr>
        <w:spacing w:line="240" w:lineRule="auto"/>
        <w:rPr>
          <w:rFonts w:ascii="Verdana" w:hAnsi="Verdana"/>
          <w:sz w:val="18"/>
          <w:szCs w:val="18"/>
        </w:rPr>
      </w:pPr>
      <w:r w:rsidRPr="00E66DD4">
        <w:rPr>
          <w:rFonts w:ascii="Verdana" w:hAnsi="Verdana"/>
          <w:sz w:val="18"/>
          <w:szCs w:val="18"/>
        </w:rPr>
        <w:t>Precipitation, Lysis (through complements), Agglutination, Neutralization</w:t>
      </w:r>
    </w:p>
    <w:p w:rsidR="00FF11E1" w:rsidRPr="00E66DD4" w:rsidRDefault="00FF11E1" w:rsidP="00E66DD4">
      <w:pPr>
        <w:pStyle w:val="ListParagraph"/>
        <w:numPr>
          <w:ilvl w:val="0"/>
          <w:numId w:val="27"/>
        </w:numPr>
        <w:spacing w:line="240" w:lineRule="auto"/>
        <w:rPr>
          <w:rFonts w:ascii="Verdana" w:hAnsi="Verdana"/>
          <w:sz w:val="18"/>
          <w:szCs w:val="18"/>
        </w:rPr>
      </w:pPr>
      <w:r w:rsidRPr="00E66DD4">
        <w:rPr>
          <w:rFonts w:ascii="Verdana" w:hAnsi="Verdana"/>
          <w:sz w:val="18"/>
          <w:szCs w:val="18"/>
        </w:rPr>
        <w:t>Neutralization (of Ag) – Ab binds to active site of Ag</w:t>
      </w:r>
    </w:p>
    <w:p w:rsidR="00FF11E1" w:rsidRPr="00E66DD4" w:rsidRDefault="00FF11E1" w:rsidP="00E66DD4">
      <w:pPr>
        <w:pStyle w:val="ListParagraph"/>
        <w:numPr>
          <w:ilvl w:val="0"/>
          <w:numId w:val="27"/>
        </w:numPr>
        <w:spacing w:line="240" w:lineRule="auto"/>
        <w:rPr>
          <w:rFonts w:ascii="Verdana" w:hAnsi="Verdana"/>
          <w:sz w:val="18"/>
          <w:szCs w:val="18"/>
        </w:rPr>
      </w:pPr>
      <w:r w:rsidRPr="00E66DD4">
        <w:rPr>
          <w:rFonts w:ascii="Verdana" w:hAnsi="Verdana"/>
          <w:sz w:val="18"/>
          <w:szCs w:val="18"/>
        </w:rPr>
        <w:t>Precipitation – change soluble molecules into insoluble ones</w:t>
      </w:r>
    </w:p>
    <w:p w:rsidR="00FF11E1" w:rsidRPr="00E66DD4" w:rsidRDefault="00FF11E1" w:rsidP="00E66DD4">
      <w:pPr>
        <w:pStyle w:val="ListParagraph"/>
        <w:numPr>
          <w:ilvl w:val="0"/>
          <w:numId w:val="27"/>
        </w:numPr>
        <w:spacing w:line="240" w:lineRule="auto"/>
        <w:rPr>
          <w:rFonts w:ascii="Verdana" w:hAnsi="Verdana"/>
          <w:sz w:val="18"/>
          <w:szCs w:val="18"/>
        </w:rPr>
      </w:pPr>
      <w:r w:rsidRPr="00E66DD4">
        <w:rPr>
          <w:rFonts w:ascii="Verdana" w:hAnsi="Verdana"/>
          <w:sz w:val="18"/>
          <w:szCs w:val="18"/>
        </w:rPr>
        <w:t>Agglutination – (ie: blood type incompatibility) Ab binds to foreign Ag</w:t>
      </w:r>
      <w:r w:rsidR="007D6F5B" w:rsidRPr="00E66DD4">
        <w:rPr>
          <w:rFonts w:ascii="Verdana" w:hAnsi="Verdana"/>
          <w:sz w:val="18"/>
          <w:szCs w:val="18"/>
        </w:rPr>
        <w:t xml:space="preserve"> – clumping occurs</w:t>
      </w:r>
    </w:p>
    <w:p w:rsidR="00FF11E1" w:rsidRPr="00E66DD4" w:rsidRDefault="00FF11E1" w:rsidP="00E66DD4">
      <w:pPr>
        <w:pStyle w:val="ListParagraph"/>
        <w:numPr>
          <w:ilvl w:val="0"/>
          <w:numId w:val="27"/>
        </w:numPr>
        <w:spacing w:line="240" w:lineRule="auto"/>
        <w:rPr>
          <w:rFonts w:ascii="Verdana" w:hAnsi="Verdana"/>
          <w:sz w:val="18"/>
          <w:szCs w:val="18"/>
        </w:rPr>
      </w:pPr>
      <w:r w:rsidRPr="00E66DD4">
        <w:rPr>
          <w:rFonts w:ascii="Verdana" w:hAnsi="Verdana"/>
          <w:sz w:val="18"/>
          <w:szCs w:val="18"/>
        </w:rPr>
        <w:t>Complement Fixation (amplification of inflammatory/immune response)</w:t>
      </w:r>
    </w:p>
    <w:p w:rsidR="00FF11E1" w:rsidRPr="00E66DD4" w:rsidRDefault="00FF11E1" w:rsidP="00E66DD4">
      <w:pPr>
        <w:pStyle w:val="ListParagraph"/>
        <w:numPr>
          <w:ilvl w:val="0"/>
          <w:numId w:val="27"/>
        </w:numPr>
        <w:spacing w:line="240" w:lineRule="auto"/>
        <w:rPr>
          <w:rFonts w:ascii="Verdana" w:hAnsi="Verdana"/>
          <w:sz w:val="18"/>
          <w:szCs w:val="18"/>
        </w:rPr>
      </w:pPr>
      <w:r w:rsidRPr="00E66DD4">
        <w:rPr>
          <w:rFonts w:ascii="Verdana" w:hAnsi="Verdana"/>
          <w:sz w:val="18"/>
          <w:szCs w:val="18"/>
        </w:rPr>
        <w:t>Opsonization –</w:t>
      </w:r>
      <w:r w:rsidR="00224A11" w:rsidRPr="00E66DD4">
        <w:rPr>
          <w:rFonts w:ascii="Verdana" w:hAnsi="Verdana"/>
          <w:sz w:val="18"/>
          <w:szCs w:val="18"/>
        </w:rPr>
        <w:t xml:space="preserve"> “making it tasty” –</w:t>
      </w:r>
      <w:r w:rsidRPr="00E66DD4">
        <w:rPr>
          <w:rFonts w:ascii="Verdana" w:hAnsi="Verdana"/>
          <w:sz w:val="18"/>
          <w:szCs w:val="18"/>
        </w:rPr>
        <w:t xml:space="preserve"> Ab binds to bacterium </w:t>
      </w:r>
      <w:r w:rsidRPr="00E66DD4">
        <w:rPr>
          <w:rFonts w:ascii="Verdana" w:hAnsi="Verdana"/>
          <w:sz w:val="18"/>
          <w:szCs w:val="18"/>
        </w:rPr>
        <w:sym w:font="Wingdings" w:char="F0E0"/>
      </w:r>
      <w:r w:rsidRPr="00E66DD4">
        <w:rPr>
          <w:rFonts w:ascii="Verdana" w:hAnsi="Verdana"/>
          <w:sz w:val="18"/>
          <w:szCs w:val="18"/>
        </w:rPr>
        <w:t xml:space="preserve"> </w:t>
      </w:r>
      <w:r w:rsidR="00224A11" w:rsidRPr="00E66DD4">
        <w:rPr>
          <w:rFonts w:ascii="Verdana" w:hAnsi="Verdana"/>
          <w:sz w:val="18"/>
          <w:szCs w:val="18"/>
        </w:rPr>
        <w:t>coats it, making</w:t>
      </w:r>
      <w:r w:rsidRPr="00E66DD4">
        <w:rPr>
          <w:rFonts w:ascii="Verdana" w:hAnsi="Verdana"/>
          <w:sz w:val="18"/>
          <w:szCs w:val="18"/>
        </w:rPr>
        <w:t xml:space="preserve"> it easier to phagocytize</w:t>
      </w:r>
      <w:r w:rsidRPr="00E66DD4">
        <w:rPr>
          <w:rFonts w:ascii="Verdana" w:hAnsi="Verdana"/>
          <w:sz w:val="18"/>
          <w:szCs w:val="18"/>
        </w:rPr>
        <w:br/>
      </w:r>
    </w:p>
    <w:p w:rsidR="006578B2"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 xml:space="preserve">Active </w:t>
      </w:r>
      <w:proofErr w:type="spellStart"/>
      <w:r w:rsidRPr="00E66DD4">
        <w:rPr>
          <w:rFonts w:ascii="Verdana" w:hAnsi="Verdana"/>
          <w:sz w:val="18"/>
          <w:szCs w:val="18"/>
        </w:rPr>
        <w:t>Humoral</w:t>
      </w:r>
      <w:proofErr w:type="spellEnd"/>
      <w:r w:rsidRPr="00E66DD4">
        <w:rPr>
          <w:rFonts w:ascii="Verdana" w:hAnsi="Verdana"/>
          <w:sz w:val="18"/>
          <w:szCs w:val="18"/>
        </w:rPr>
        <w:t xml:space="preserve"> Immunity</w:t>
      </w:r>
    </w:p>
    <w:p w:rsidR="006578B2" w:rsidRPr="00E66DD4" w:rsidRDefault="006578B2" w:rsidP="00E66DD4">
      <w:pPr>
        <w:pStyle w:val="ListParagraph"/>
        <w:numPr>
          <w:ilvl w:val="0"/>
          <w:numId w:val="28"/>
        </w:numPr>
        <w:spacing w:line="240" w:lineRule="auto"/>
        <w:rPr>
          <w:rFonts w:ascii="Verdana" w:hAnsi="Verdana"/>
          <w:sz w:val="18"/>
          <w:szCs w:val="18"/>
        </w:rPr>
      </w:pPr>
      <w:r w:rsidRPr="00E66DD4">
        <w:rPr>
          <w:rFonts w:ascii="Verdana" w:hAnsi="Verdana"/>
          <w:sz w:val="18"/>
          <w:szCs w:val="18"/>
        </w:rPr>
        <w:t>Naturally acquired immunity</w:t>
      </w:r>
    </w:p>
    <w:p w:rsidR="006578B2" w:rsidRPr="00E66DD4" w:rsidRDefault="006578B2" w:rsidP="00E66DD4">
      <w:pPr>
        <w:pStyle w:val="ListParagraph"/>
        <w:numPr>
          <w:ilvl w:val="0"/>
          <w:numId w:val="30"/>
        </w:numPr>
        <w:spacing w:line="240" w:lineRule="auto"/>
        <w:rPr>
          <w:rFonts w:ascii="Verdana" w:hAnsi="Verdana"/>
          <w:sz w:val="18"/>
          <w:szCs w:val="18"/>
        </w:rPr>
      </w:pPr>
      <w:r w:rsidRPr="00E66DD4">
        <w:rPr>
          <w:rFonts w:ascii="Verdana" w:hAnsi="Verdana"/>
          <w:sz w:val="18"/>
          <w:szCs w:val="18"/>
        </w:rPr>
        <w:lastRenderedPageBreak/>
        <w:t>Ex: exposure to pathogens</w:t>
      </w:r>
    </w:p>
    <w:p w:rsidR="006578B2" w:rsidRPr="00E66DD4" w:rsidRDefault="006578B2" w:rsidP="00E66DD4">
      <w:pPr>
        <w:pStyle w:val="ListParagraph"/>
        <w:numPr>
          <w:ilvl w:val="0"/>
          <w:numId w:val="28"/>
        </w:numPr>
        <w:spacing w:line="240" w:lineRule="auto"/>
        <w:rPr>
          <w:rFonts w:ascii="Verdana" w:hAnsi="Verdana"/>
          <w:sz w:val="18"/>
          <w:szCs w:val="18"/>
        </w:rPr>
      </w:pPr>
      <w:r w:rsidRPr="00E66DD4">
        <w:rPr>
          <w:rFonts w:ascii="Verdana" w:hAnsi="Verdana"/>
          <w:sz w:val="18"/>
          <w:szCs w:val="18"/>
        </w:rPr>
        <w:t>Artificially acquired immunity</w:t>
      </w:r>
    </w:p>
    <w:p w:rsidR="006578B2" w:rsidRPr="00E66DD4" w:rsidRDefault="006578B2" w:rsidP="00E66DD4">
      <w:pPr>
        <w:pStyle w:val="ListParagraph"/>
        <w:numPr>
          <w:ilvl w:val="0"/>
          <w:numId w:val="29"/>
        </w:numPr>
        <w:spacing w:line="240" w:lineRule="auto"/>
        <w:rPr>
          <w:rFonts w:ascii="Verdana" w:hAnsi="Verdana"/>
          <w:sz w:val="18"/>
          <w:szCs w:val="18"/>
        </w:rPr>
      </w:pPr>
      <w:r w:rsidRPr="00E66DD4">
        <w:rPr>
          <w:rFonts w:ascii="Verdana" w:hAnsi="Verdana"/>
          <w:sz w:val="18"/>
          <w:szCs w:val="18"/>
        </w:rPr>
        <w:t>Ex: Vaccinations – small pox, polio, etc.</w:t>
      </w:r>
    </w:p>
    <w:p w:rsidR="002406DE" w:rsidRPr="00E66DD4" w:rsidRDefault="006578B2" w:rsidP="00E66DD4">
      <w:pPr>
        <w:pStyle w:val="ListParagraph"/>
        <w:numPr>
          <w:ilvl w:val="0"/>
          <w:numId w:val="29"/>
        </w:numPr>
        <w:spacing w:line="240" w:lineRule="auto"/>
        <w:rPr>
          <w:rFonts w:ascii="Verdana" w:hAnsi="Verdana"/>
          <w:sz w:val="18"/>
          <w:szCs w:val="18"/>
        </w:rPr>
      </w:pPr>
      <w:r w:rsidRPr="00E66DD4">
        <w:rPr>
          <w:rFonts w:ascii="Verdana" w:hAnsi="Verdana"/>
          <w:sz w:val="18"/>
          <w:szCs w:val="18"/>
        </w:rPr>
        <w:t>Vaccination eliminates the mortal danger of direct exposure to deadly diseases</w:t>
      </w:r>
      <w:r w:rsidRPr="00E66DD4">
        <w:rPr>
          <w:rFonts w:ascii="Verdana" w:hAnsi="Verdana"/>
          <w:sz w:val="18"/>
          <w:szCs w:val="18"/>
        </w:rPr>
        <w:br/>
      </w:r>
    </w:p>
    <w:p w:rsidR="006578B2"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 xml:space="preserve">Passive </w:t>
      </w:r>
      <w:proofErr w:type="spellStart"/>
      <w:r w:rsidRPr="00E66DD4">
        <w:rPr>
          <w:rFonts w:ascii="Verdana" w:hAnsi="Verdana"/>
          <w:sz w:val="18"/>
          <w:szCs w:val="18"/>
        </w:rPr>
        <w:t>Humoral</w:t>
      </w:r>
      <w:proofErr w:type="spellEnd"/>
      <w:r w:rsidRPr="00E66DD4">
        <w:rPr>
          <w:rFonts w:ascii="Verdana" w:hAnsi="Verdana"/>
          <w:sz w:val="18"/>
          <w:szCs w:val="18"/>
        </w:rPr>
        <w:t xml:space="preserve"> Immunity</w:t>
      </w:r>
    </w:p>
    <w:p w:rsidR="006578B2" w:rsidRPr="00E66DD4" w:rsidRDefault="006578B2" w:rsidP="00E66DD4">
      <w:pPr>
        <w:pStyle w:val="ListParagraph"/>
        <w:numPr>
          <w:ilvl w:val="0"/>
          <w:numId w:val="31"/>
        </w:numPr>
        <w:spacing w:line="240" w:lineRule="auto"/>
        <w:rPr>
          <w:rFonts w:ascii="Verdana" w:hAnsi="Verdana"/>
          <w:sz w:val="18"/>
          <w:szCs w:val="18"/>
        </w:rPr>
      </w:pPr>
      <w:r w:rsidRPr="00E66DD4">
        <w:rPr>
          <w:rFonts w:ascii="Verdana" w:hAnsi="Verdana"/>
          <w:sz w:val="18"/>
          <w:szCs w:val="18"/>
        </w:rPr>
        <w:t>Naturally acquired</w:t>
      </w:r>
    </w:p>
    <w:p w:rsidR="006578B2" w:rsidRPr="00E66DD4" w:rsidRDefault="006578B2" w:rsidP="00E66DD4">
      <w:pPr>
        <w:pStyle w:val="ListParagraph"/>
        <w:numPr>
          <w:ilvl w:val="0"/>
          <w:numId w:val="32"/>
        </w:numPr>
        <w:spacing w:line="240" w:lineRule="auto"/>
        <w:rPr>
          <w:rFonts w:ascii="Verdana" w:hAnsi="Verdana"/>
          <w:sz w:val="18"/>
          <w:szCs w:val="18"/>
        </w:rPr>
      </w:pPr>
      <w:r w:rsidRPr="00E66DD4">
        <w:rPr>
          <w:rFonts w:ascii="Verdana" w:hAnsi="Verdana"/>
          <w:sz w:val="18"/>
          <w:szCs w:val="18"/>
        </w:rPr>
        <w:t>Colostrum – first milk produced after giving birth, which contains antibodies</w:t>
      </w:r>
    </w:p>
    <w:p w:rsidR="006578B2" w:rsidRPr="00E66DD4" w:rsidRDefault="006578B2" w:rsidP="00E66DD4">
      <w:pPr>
        <w:pStyle w:val="ListParagraph"/>
        <w:numPr>
          <w:ilvl w:val="0"/>
          <w:numId w:val="31"/>
        </w:numPr>
        <w:spacing w:line="240" w:lineRule="auto"/>
        <w:rPr>
          <w:rFonts w:ascii="Verdana" w:hAnsi="Verdana"/>
          <w:sz w:val="18"/>
          <w:szCs w:val="18"/>
        </w:rPr>
      </w:pPr>
      <w:r w:rsidRPr="00E66DD4">
        <w:rPr>
          <w:rFonts w:ascii="Verdana" w:hAnsi="Verdana"/>
          <w:sz w:val="18"/>
          <w:szCs w:val="18"/>
        </w:rPr>
        <w:t>Artificially acquired</w:t>
      </w:r>
    </w:p>
    <w:p w:rsidR="006578B2" w:rsidRPr="00E66DD4" w:rsidRDefault="006578B2" w:rsidP="00E66DD4">
      <w:pPr>
        <w:pStyle w:val="ListParagraph"/>
        <w:numPr>
          <w:ilvl w:val="0"/>
          <w:numId w:val="32"/>
        </w:numPr>
        <w:spacing w:line="240" w:lineRule="auto"/>
        <w:rPr>
          <w:rFonts w:ascii="Verdana" w:hAnsi="Verdana"/>
          <w:sz w:val="18"/>
          <w:szCs w:val="18"/>
        </w:rPr>
      </w:pPr>
      <w:r w:rsidRPr="00E66DD4">
        <w:rPr>
          <w:rFonts w:ascii="Verdana" w:hAnsi="Verdana"/>
          <w:sz w:val="18"/>
          <w:szCs w:val="18"/>
        </w:rPr>
        <w:t>Ex: antidotes – rabies shots</w:t>
      </w:r>
    </w:p>
    <w:p w:rsidR="002406DE" w:rsidRPr="00E66DD4" w:rsidRDefault="006578B2" w:rsidP="00E66DD4">
      <w:pPr>
        <w:pStyle w:val="ListParagraph"/>
        <w:numPr>
          <w:ilvl w:val="0"/>
          <w:numId w:val="32"/>
        </w:numPr>
        <w:spacing w:line="240" w:lineRule="auto"/>
        <w:rPr>
          <w:rFonts w:ascii="Verdana" w:hAnsi="Verdana"/>
          <w:sz w:val="18"/>
          <w:szCs w:val="18"/>
        </w:rPr>
      </w:pPr>
      <w:r w:rsidRPr="00E66DD4">
        <w:rPr>
          <w:rFonts w:ascii="Verdana" w:hAnsi="Verdana"/>
          <w:sz w:val="18"/>
          <w:szCs w:val="18"/>
        </w:rPr>
        <w:t>Does not involve the body making its own Ab – these are made by other organisms</w:t>
      </w:r>
      <w:r w:rsidR="00601E7B" w:rsidRPr="00E66DD4">
        <w:rPr>
          <w:rFonts w:ascii="Verdana" w:hAnsi="Verdana"/>
          <w:sz w:val="18"/>
          <w:szCs w:val="18"/>
        </w:rPr>
        <w:t xml:space="preserve">, harvested, and </w:t>
      </w:r>
      <w:r w:rsidRPr="00E66DD4">
        <w:rPr>
          <w:rFonts w:ascii="Verdana" w:hAnsi="Verdana"/>
          <w:sz w:val="18"/>
          <w:szCs w:val="18"/>
        </w:rPr>
        <w:t>injected into the person who requires immunity</w:t>
      </w:r>
      <w:r w:rsidRPr="00E66DD4">
        <w:rPr>
          <w:rFonts w:ascii="Verdana" w:hAnsi="Verdana"/>
          <w:sz w:val="18"/>
          <w:szCs w:val="18"/>
        </w:rPr>
        <w:br/>
      </w:r>
    </w:p>
    <w:p w:rsidR="00601E7B"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Cell-Mediated Immunity</w:t>
      </w:r>
    </w:p>
    <w:p w:rsidR="002E31C5" w:rsidRPr="00E66DD4" w:rsidRDefault="002E31C5"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Useful when dealing with infectious microorganisms that slip inside body cells to multiply</w:t>
      </w:r>
    </w:p>
    <w:p w:rsidR="00601E7B" w:rsidRPr="00E66DD4" w:rsidRDefault="00601E7B"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3 major types of T-cells</w:t>
      </w:r>
    </w:p>
    <w:p w:rsidR="00601E7B" w:rsidRPr="00E66DD4" w:rsidRDefault="00601E7B" w:rsidP="00E66DD4">
      <w:pPr>
        <w:pStyle w:val="ListParagraph"/>
        <w:numPr>
          <w:ilvl w:val="0"/>
          <w:numId w:val="33"/>
        </w:numPr>
        <w:spacing w:line="240" w:lineRule="auto"/>
        <w:rPr>
          <w:rFonts w:ascii="Verdana" w:hAnsi="Verdana"/>
          <w:sz w:val="18"/>
          <w:szCs w:val="18"/>
        </w:rPr>
      </w:pPr>
      <w:r w:rsidRPr="00E66DD4">
        <w:rPr>
          <w:rFonts w:ascii="Verdana" w:hAnsi="Verdana"/>
          <w:sz w:val="18"/>
          <w:szCs w:val="18"/>
        </w:rPr>
        <w:t>Helper T-cells (CD4 cells) (T</w:t>
      </w:r>
      <w:r w:rsidRPr="00E66DD4">
        <w:rPr>
          <w:rFonts w:ascii="Verdana" w:hAnsi="Verdana"/>
          <w:sz w:val="18"/>
          <w:szCs w:val="18"/>
          <w:vertAlign w:val="subscript"/>
        </w:rPr>
        <w:t>H</w:t>
      </w:r>
      <w:r w:rsidRPr="00E66DD4">
        <w:rPr>
          <w:rFonts w:ascii="Verdana" w:hAnsi="Verdana"/>
          <w:sz w:val="18"/>
          <w:szCs w:val="18"/>
        </w:rPr>
        <w:t>)</w:t>
      </w:r>
    </w:p>
    <w:p w:rsidR="00601E7B" w:rsidRPr="00E66DD4" w:rsidRDefault="00601E7B"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Initiate immune response</w:t>
      </w:r>
    </w:p>
    <w:p w:rsidR="00601E7B" w:rsidRPr="00E66DD4" w:rsidRDefault="00601E7B" w:rsidP="00E66DD4">
      <w:pPr>
        <w:pStyle w:val="ListParagraph"/>
        <w:numPr>
          <w:ilvl w:val="0"/>
          <w:numId w:val="33"/>
        </w:numPr>
        <w:spacing w:line="240" w:lineRule="auto"/>
        <w:rPr>
          <w:rFonts w:ascii="Verdana" w:hAnsi="Verdana"/>
          <w:sz w:val="18"/>
          <w:szCs w:val="18"/>
        </w:rPr>
      </w:pPr>
      <w:r w:rsidRPr="00E66DD4">
        <w:rPr>
          <w:rFonts w:ascii="Verdana" w:hAnsi="Verdana"/>
          <w:sz w:val="18"/>
          <w:szCs w:val="18"/>
        </w:rPr>
        <w:t>Cytotoxic T-cells (CD8 cells) (</w:t>
      </w:r>
      <w:proofErr w:type="spellStart"/>
      <w:r w:rsidRPr="00E66DD4">
        <w:rPr>
          <w:rFonts w:ascii="Verdana" w:hAnsi="Verdana"/>
          <w:sz w:val="18"/>
          <w:szCs w:val="18"/>
        </w:rPr>
        <w:t>T</w:t>
      </w:r>
      <w:r w:rsidRPr="00E66DD4">
        <w:rPr>
          <w:rFonts w:ascii="Verdana" w:hAnsi="Verdana"/>
          <w:sz w:val="18"/>
          <w:szCs w:val="18"/>
          <w:vertAlign w:val="subscript"/>
        </w:rPr>
        <w:t>c</w:t>
      </w:r>
      <w:proofErr w:type="spellEnd"/>
      <w:r w:rsidRPr="00E66DD4">
        <w:rPr>
          <w:rFonts w:ascii="Verdana" w:hAnsi="Verdana"/>
          <w:sz w:val="18"/>
          <w:szCs w:val="18"/>
        </w:rPr>
        <w:t>)</w:t>
      </w:r>
    </w:p>
    <w:p w:rsidR="00601E7B" w:rsidRPr="00E66DD4" w:rsidRDefault="00601E7B"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Destroy target cells – foreign cells</w:t>
      </w:r>
    </w:p>
    <w:p w:rsidR="00601E7B" w:rsidRPr="00E66DD4" w:rsidRDefault="00601E7B" w:rsidP="00E66DD4">
      <w:pPr>
        <w:pStyle w:val="ListParagraph"/>
        <w:numPr>
          <w:ilvl w:val="1"/>
          <w:numId w:val="4"/>
        </w:numPr>
        <w:spacing w:line="240" w:lineRule="auto"/>
        <w:rPr>
          <w:rFonts w:ascii="Verdana" w:hAnsi="Verdana"/>
          <w:sz w:val="18"/>
          <w:szCs w:val="18"/>
        </w:rPr>
      </w:pPr>
      <w:proofErr w:type="spellStart"/>
      <w:r w:rsidRPr="00E66DD4">
        <w:rPr>
          <w:rFonts w:ascii="Verdana" w:hAnsi="Verdana"/>
          <w:sz w:val="18"/>
          <w:szCs w:val="18"/>
        </w:rPr>
        <w:t>Perforin</w:t>
      </w:r>
      <w:proofErr w:type="spellEnd"/>
      <w:r w:rsidRPr="00E66DD4">
        <w:rPr>
          <w:rFonts w:ascii="Verdana" w:hAnsi="Verdana"/>
          <w:sz w:val="18"/>
          <w:szCs w:val="18"/>
        </w:rPr>
        <w:t xml:space="preserve"> – molecule secreted from T</w:t>
      </w:r>
      <w:r w:rsidRPr="00E66DD4">
        <w:rPr>
          <w:rFonts w:ascii="Verdana" w:hAnsi="Verdana"/>
          <w:sz w:val="18"/>
          <w:szCs w:val="18"/>
          <w:vertAlign w:val="subscript"/>
        </w:rPr>
        <w:t>C</w:t>
      </w:r>
      <w:r w:rsidRPr="00E66DD4">
        <w:rPr>
          <w:rFonts w:ascii="Verdana" w:hAnsi="Verdana"/>
          <w:sz w:val="18"/>
          <w:szCs w:val="18"/>
        </w:rPr>
        <w:t xml:space="preserve">, creates pores in target cell’s membrane, so that </w:t>
      </w:r>
      <w:proofErr w:type="spellStart"/>
      <w:r w:rsidRPr="00E66DD4">
        <w:rPr>
          <w:rFonts w:ascii="Verdana" w:hAnsi="Verdana"/>
          <w:sz w:val="18"/>
          <w:szCs w:val="18"/>
        </w:rPr>
        <w:t>granzymes</w:t>
      </w:r>
      <w:proofErr w:type="spellEnd"/>
      <w:r w:rsidRPr="00E66DD4">
        <w:rPr>
          <w:rFonts w:ascii="Verdana" w:hAnsi="Verdana"/>
          <w:sz w:val="18"/>
          <w:szCs w:val="18"/>
        </w:rPr>
        <w:t xml:space="preserve"> can enter and </w:t>
      </w:r>
      <w:proofErr w:type="spellStart"/>
      <w:r w:rsidRPr="00E66DD4">
        <w:rPr>
          <w:rFonts w:ascii="Verdana" w:hAnsi="Verdana"/>
          <w:sz w:val="18"/>
          <w:szCs w:val="18"/>
        </w:rPr>
        <w:t>enduce</w:t>
      </w:r>
      <w:proofErr w:type="spellEnd"/>
      <w:r w:rsidRPr="00E66DD4">
        <w:rPr>
          <w:rFonts w:ascii="Verdana" w:hAnsi="Verdana"/>
          <w:sz w:val="18"/>
          <w:szCs w:val="18"/>
        </w:rPr>
        <w:t xml:space="preserve"> apoptosis</w:t>
      </w:r>
    </w:p>
    <w:p w:rsidR="00AD1766" w:rsidRPr="00E66DD4" w:rsidRDefault="00601E7B" w:rsidP="00E66DD4">
      <w:pPr>
        <w:pStyle w:val="ListParagraph"/>
        <w:numPr>
          <w:ilvl w:val="0"/>
          <w:numId w:val="33"/>
        </w:numPr>
        <w:spacing w:line="240" w:lineRule="auto"/>
        <w:rPr>
          <w:rFonts w:ascii="Verdana" w:hAnsi="Verdana"/>
          <w:sz w:val="18"/>
          <w:szCs w:val="18"/>
        </w:rPr>
      </w:pPr>
      <w:proofErr w:type="spellStart"/>
      <w:r w:rsidRPr="00E66DD4">
        <w:rPr>
          <w:rFonts w:ascii="Verdana" w:hAnsi="Verdana"/>
          <w:sz w:val="18"/>
          <w:szCs w:val="18"/>
        </w:rPr>
        <w:t>Supressor</w:t>
      </w:r>
      <w:proofErr w:type="spellEnd"/>
      <w:r w:rsidRPr="00E66DD4">
        <w:rPr>
          <w:rFonts w:ascii="Verdana" w:hAnsi="Verdana"/>
          <w:sz w:val="18"/>
          <w:szCs w:val="18"/>
        </w:rPr>
        <w:t>/Regulator T-cells (CD8 cells) (</w:t>
      </w:r>
      <w:proofErr w:type="spellStart"/>
      <w:r w:rsidRPr="00E66DD4">
        <w:rPr>
          <w:rFonts w:ascii="Verdana" w:hAnsi="Verdana"/>
          <w:sz w:val="18"/>
          <w:szCs w:val="18"/>
        </w:rPr>
        <w:t>T</w:t>
      </w:r>
      <w:r w:rsidRPr="00E66DD4">
        <w:rPr>
          <w:rFonts w:ascii="Verdana" w:hAnsi="Verdana"/>
          <w:sz w:val="18"/>
          <w:szCs w:val="18"/>
          <w:vertAlign w:val="subscript"/>
        </w:rPr>
        <w:t>R</w:t>
      </w:r>
      <w:r w:rsidR="00AD1766" w:rsidRPr="00E66DD4">
        <w:rPr>
          <w:rFonts w:ascii="Verdana" w:hAnsi="Verdana"/>
          <w:sz w:val="18"/>
          <w:szCs w:val="18"/>
          <w:vertAlign w:val="subscript"/>
        </w:rPr>
        <w:t>eg</w:t>
      </w:r>
      <w:proofErr w:type="spellEnd"/>
      <w:r w:rsidRPr="00E66DD4">
        <w:rPr>
          <w:rFonts w:ascii="Verdana" w:hAnsi="Verdana"/>
          <w:sz w:val="18"/>
          <w:szCs w:val="18"/>
        </w:rPr>
        <w:t>)</w:t>
      </w:r>
    </w:p>
    <w:p w:rsidR="00AD1766" w:rsidRPr="00E66DD4" w:rsidRDefault="00AD1766"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Wind-down immune response</w:t>
      </w:r>
    </w:p>
    <w:p w:rsidR="002406DE" w:rsidRPr="00E66DD4" w:rsidRDefault="00AD1766"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 xml:space="preserve">(These cells may be dysfunctional in people who have </w:t>
      </w:r>
      <w:r w:rsidRPr="00E66DD4">
        <w:rPr>
          <w:rFonts w:cstheme="minorHAnsi"/>
          <w:sz w:val="18"/>
          <w:szCs w:val="18"/>
        </w:rPr>
        <w:t>↑↑</w:t>
      </w:r>
      <w:r w:rsidRPr="00E66DD4">
        <w:rPr>
          <w:rFonts w:ascii="Verdana" w:hAnsi="Verdana" w:cstheme="minorHAnsi"/>
          <w:sz w:val="18"/>
          <w:szCs w:val="18"/>
        </w:rPr>
        <w:t xml:space="preserve"> </w:t>
      </w:r>
      <w:r w:rsidRPr="00E66DD4">
        <w:rPr>
          <w:rFonts w:ascii="Verdana" w:hAnsi="Verdana"/>
          <w:sz w:val="18"/>
          <w:szCs w:val="18"/>
        </w:rPr>
        <w:t>allergies)</w:t>
      </w:r>
      <w:r w:rsidR="006578B2" w:rsidRPr="00E66DD4">
        <w:rPr>
          <w:rFonts w:ascii="Verdana" w:hAnsi="Verdana"/>
          <w:sz w:val="18"/>
          <w:szCs w:val="18"/>
        </w:rPr>
        <w:br/>
      </w:r>
    </w:p>
    <w:p w:rsidR="002406DE" w:rsidRPr="00E66DD4" w:rsidRDefault="002406DE"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T-cell Activation</w:t>
      </w:r>
    </w:p>
    <w:p w:rsidR="00AA3643" w:rsidRPr="00E66DD4" w:rsidRDefault="00AA3643"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Occurs on the surface of an APC</w:t>
      </w:r>
    </w:p>
    <w:p w:rsidR="00C03F8E" w:rsidRPr="00E66DD4" w:rsidRDefault="00C03F8E"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Both of these 2 steps have to occur in order for T cell to proliferate and differentiate</w:t>
      </w:r>
    </w:p>
    <w:p w:rsidR="00AD1766" w:rsidRPr="00E66DD4" w:rsidRDefault="00AD1766" w:rsidP="00E66DD4">
      <w:pPr>
        <w:pStyle w:val="ListParagraph"/>
        <w:numPr>
          <w:ilvl w:val="0"/>
          <w:numId w:val="35"/>
        </w:numPr>
        <w:spacing w:line="240" w:lineRule="auto"/>
        <w:rPr>
          <w:rFonts w:ascii="Verdana" w:hAnsi="Verdana"/>
          <w:sz w:val="18"/>
          <w:szCs w:val="18"/>
        </w:rPr>
      </w:pPr>
      <w:r w:rsidRPr="00E66DD4">
        <w:rPr>
          <w:rFonts w:ascii="Verdana" w:hAnsi="Verdana"/>
          <w:sz w:val="18"/>
          <w:szCs w:val="18"/>
        </w:rPr>
        <w:t>Exposure to Ag</w:t>
      </w:r>
    </w:p>
    <w:p w:rsidR="00AA3643" w:rsidRPr="00E66DD4" w:rsidRDefault="00AA3643" w:rsidP="00E66DD4">
      <w:pPr>
        <w:pStyle w:val="ListParagraph"/>
        <w:numPr>
          <w:ilvl w:val="1"/>
          <w:numId w:val="35"/>
        </w:numPr>
        <w:spacing w:line="240" w:lineRule="auto"/>
        <w:rPr>
          <w:rFonts w:ascii="Verdana" w:hAnsi="Verdana"/>
          <w:sz w:val="18"/>
          <w:szCs w:val="18"/>
        </w:rPr>
      </w:pPr>
      <w:r w:rsidRPr="00E66DD4">
        <w:rPr>
          <w:rFonts w:ascii="Verdana" w:hAnsi="Verdana"/>
          <w:sz w:val="18"/>
          <w:szCs w:val="18"/>
        </w:rPr>
        <w:t>TCRs bind to an antigen-MHC complex on an APC</w:t>
      </w:r>
    </w:p>
    <w:p w:rsidR="00AA3643" w:rsidRPr="00E66DD4" w:rsidRDefault="00AA3643" w:rsidP="00E66DD4">
      <w:pPr>
        <w:pStyle w:val="ListParagraph"/>
        <w:numPr>
          <w:ilvl w:val="1"/>
          <w:numId w:val="35"/>
        </w:numPr>
        <w:spacing w:line="240" w:lineRule="auto"/>
        <w:rPr>
          <w:rFonts w:ascii="Verdana" w:hAnsi="Verdana"/>
          <w:sz w:val="18"/>
          <w:szCs w:val="18"/>
        </w:rPr>
      </w:pPr>
      <w:r w:rsidRPr="00E66DD4">
        <w:rPr>
          <w:rFonts w:ascii="Verdana" w:hAnsi="Verdana"/>
          <w:sz w:val="18"/>
          <w:szCs w:val="18"/>
        </w:rPr>
        <w:t>The T cell is stimulated by antigen-binding…</w:t>
      </w:r>
    </w:p>
    <w:p w:rsidR="00AD1766" w:rsidRPr="00E66DD4" w:rsidRDefault="00AD1766" w:rsidP="00E66DD4">
      <w:pPr>
        <w:pStyle w:val="ListParagraph"/>
        <w:numPr>
          <w:ilvl w:val="0"/>
          <w:numId w:val="35"/>
        </w:numPr>
        <w:spacing w:line="240" w:lineRule="auto"/>
        <w:rPr>
          <w:rFonts w:ascii="Verdana" w:hAnsi="Verdana"/>
          <w:sz w:val="18"/>
          <w:szCs w:val="18"/>
        </w:rPr>
      </w:pPr>
      <w:proofErr w:type="spellStart"/>
      <w:r w:rsidRPr="00E66DD4">
        <w:rPr>
          <w:rFonts w:ascii="Verdana" w:hAnsi="Verdana"/>
          <w:sz w:val="18"/>
          <w:szCs w:val="18"/>
        </w:rPr>
        <w:t>Costimulation</w:t>
      </w:r>
      <w:proofErr w:type="spellEnd"/>
    </w:p>
    <w:p w:rsidR="00AA3643" w:rsidRPr="00E66DD4" w:rsidRDefault="00AA3643"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T cells have to bind to other surface receptors on an APC</w:t>
      </w:r>
    </w:p>
    <w:p w:rsidR="00AD1766" w:rsidRPr="00E66DD4" w:rsidRDefault="00AD1766"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 xml:space="preserve">Cytokine (molecule secreted </w:t>
      </w:r>
      <w:r w:rsidR="00AA3643" w:rsidRPr="00E66DD4">
        <w:rPr>
          <w:rFonts w:ascii="Verdana" w:hAnsi="Verdana"/>
          <w:sz w:val="18"/>
          <w:szCs w:val="18"/>
        </w:rPr>
        <w:t>by immune cells) from APC</w:t>
      </w:r>
      <w:r w:rsidRPr="00E66DD4">
        <w:rPr>
          <w:rFonts w:ascii="Verdana" w:hAnsi="Verdana"/>
          <w:sz w:val="18"/>
          <w:szCs w:val="18"/>
        </w:rPr>
        <w:br/>
      </w:r>
      <w:r w:rsidRPr="00E66DD4">
        <w:rPr>
          <w:rFonts w:ascii="Verdana" w:hAnsi="Verdana"/>
          <w:sz w:val="18"/>
          <w:szCs w:val="18"/>
        </w:rPr>
        <w:sym w:font="Wingdings" w:char="F0E0"/>
      </w:r>
      <w:r w:rsidRPr="00E66DD4">
        <w:rPr>
          <w:rFonts w:ascii="Verdana" w:hAnsi="Verdana"/>
          <w:sz w:val="18"/>
          <w:szCs w:val="18"/>
        </w:rPr>
        <w:t xml:space="preserve"> T-cells activated</w:t>
      </w:r>
      <w:r w:rsidR="00AA3643" w:rsidRPr="00E66DD4">
        <w:rPr>
          <w:rFonts w:ascii="Verdana" w:hAnsi="Verdana"/>
          <w:sz w:val="18"/>
          <w:szCs w:val="18"/>
        </w:rPr>
        <w:t>, proliferate, differentiate.</w:t>
      </w:r>
    </w:p>
    <w:p w:rsidR="00AA3643" w:rsidRPr="00E66DD4" w:rsidRDefault="00AA3643" w:rsidP="00E66DD4">
      <w:pPr>
        <w:pStyle w:val="ListParagraph"/>
        <w:numPr>
          <w:ilvl w:val="1"/>
          <w:numId w:val="4"/>
        </w:numPr>
        <w:spacing w:line="240" w:lineRule="auto"/>
        <w:rPr>
          <w:rFonts w:ascii="Verdana" w:hAnsi="Verdana"/>
          <w:sz w:val="18"/>
          <w:szCs w:val="18"/>
        </w:rPr>
      </w:pPr>
      <w:r w:rsidRPr="00E66DD4">
        <w:rPr>
          <w:rFonts w:ascii="Verdana" w:hAnsi="Verdana"/>
          <w:sz w:val="18"/>
          <w:szCs w:val="18"/>
        </w:rPr>
        <w:t xml:space="preserve">If no </w:t>
      </w:r>
      <w:proofErr w:type="spellStart"/>
      <w:r w:rsidRPr="00E66DD4">
        <w:rPr>
          <w:rFonts w:ascii="Verdana" w:hAnsi="Verdana"/>
          <w:sz w:val="18"/>
          <w:szCs w:val="18"/>
        </w:rPr>
        <w:t>costimulation</w:t>
      </w:r>
      <w:proofErr w:type="spellEnd"/>
      <w:r w:rsidRPr="00E66DD4">
        <w:rPr>
          <w:rFonts w:ascii="Verdana" w:hAnsi="Verdana"/>
          <w:sz w:val="18"/>
          <w:szCs w:val="18"/>
        </w:rPr>
        <w:t xml:space="preserve"> occurs, the T cell becomes unresponsive to the antigen (</w:t>
      </w:r>
      <w:proofErr w:type="spellStart"/>
      <w:r w:rsidRPr="00E66DD4">
        <w:rPr>
          <w:rFonts w:ascii="Verdana" w:hAnsi="Verdana"/>
          <w:sz w:val="18"/>
          <w:szCs w:val="18"/>
        </w:rPr>
        <w:t>anergy</w:t>
      </w:r>
      <w:proofErr w:type="spellEnd"/>
      <w:r w:rsidRPr="00E66DD4">
        <w:rPr>
          <w:rFonts w:ascii="Verdana" w:hAnsi="Verdana"/>
          <w:sz w:val="18"/>
          <w:szCs w:val="18"/>
        </w:rPr>
        <w:t>)</w:t>
      </w:r>
      <w:r w:rsidR="00E66DD4">
        <w:rPr>
          <w:rFonts w:ascii="Verdana" w:hAnsi="Verdana"/>
          <w:sz w:val="18"/>
          <w:szCs w:val="18"/>
        </w:rPr>
        <w:br/>
      </w:r>
    </w:p>
    <w:p w:rsidR="009B6ABA" w:rsidRPr="00E66DD4" w:rsidRDefault="009B6ABA" w:rsidP="00E66DD4">
      <w:pPr>
        <w:pStyle w:val="ListParagraph"/>
        <w:numPr>
          <w:ilvl w:val="0"/>
          <w:numId w:val="1"/>
        </w:numPr>
        <w:spacing w:line="240" w:lineRule="auto"/>
        <w:rPr>
          <w:rFonts w:ascii="Verdana" w:hAnsi="Verdana"/>
          <w:sz w:val="18"/>
          <w:szCs w:val="18"/>
        </w:rPr>
      </w:pPr>
      <w:r w:rsidRPr="00E66DD4">
        <w:rPr>
          <w:rFonts w:ascii="Verdana" w:hAnsi="Verdana"/>
          <w:sz w:val="18"/>
          <w:szCs w:val="18"/>
        </w:rPr>
        <w:t>CL</w:t>
      </w:r>
      <w:r w:rsidR="00E66DD4" w:rsidRPr="00E66DD4">
        <w:rPr>
          <w:rFonts w:ascii="Verdana" w:hAnsi="Verdana"/>
          <w:sz w:val="18"/>
          <w:szCs w:val="18"/>
        </w:rPr>
        <w:t>INICAL</w:t>
      </w:r>
      <w:r w:rsidRPr="00E66DD4">
        <w:rPr>
          <w:rFonts w:ascii="Verdana" w:hAnsi="Verdana"/>
          <w:sz w:val="18"/>
          <w:szCs w:val="18"/>
        </w:rPr>
        <w:t>: Immune Disorders</w:t>
      </w:r>
    </w:p>
    <w:p w:rsidR="009B6ABA" w:rsidRPr="00E66DD4" w:rsidRDefault="009B6ABA"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SCID – severe combined immunodeficiency syndromes</w:t>
      </w:r>
    </w:p>
    <w:p w:rsidR="00237EFD" w:rsidRPr="00E66DD4" w:rsidRDefault="00237EFD" w:rsidP="00E66DD4">
      <w:pPr>
        <w:pStyle w:val="ListParagraph"/>
        <w:numPr>
          <w:ilvl w:val="2"/>
          <w:numId w:val="1"/>
        </w:numPr>
        <w:spacing w:line="240" w:lineRule="auto"/>
        <w:rPr>
          <w:rFonts w:ascii="Verdana" w:hAnsi="Verdana"/>
          <w:sz w:val="18"/>
          <w:szCs w:val="18"/>
        </w:rPr>
      </w:pPr>
      <w:r w:rsidRPr="00E66DD4">
        <w:rPr>
          <w:rFonts w:ascii="Verdana" w:hAnsi="Verdana"/>
          <w:sz w:val="18"/>
          <w:szCs w:val="18"/>
        </w:rPr>
        <w:t>Marked deficit of T and B cells</w:t>
      </w:r>
    </w:p>
    <w:p w:rsidR="00237EFD" w:rsidRPr="00E66DD4" w:rsidRDefault="001F6931" w:rsidP="00E66DD4">
      <w:pPr>
        <w:pStyle w:val="ListParagraph"/>
        <w:numPr>
          <w:ilvl w:val="1"/>
          <w:numId w:val="1"/>
        </w:numPr>
        <w:spacing w:line="240" w:lineRule="auto"/>
        <w:rPr>
          <w:rFonts w:ascii="Verdana" w:hAnsi="Verdana"/>
          <w:sz w:val="18"/>
          <w:szCs w:val="18"/>
        </w:rPr>
      </w:pPr>
      <w:r w:rsidRPr="00E66DD4">
        <w:rPr>
          <w:rFonts w:ascii="Verdana" w:hAnsi="Verdana"/>
          <w:sz w:val="18"/>
          <w:szCs w:val="18"/>
        </w:rPr>
        <w:t>AIDS – victims are 75% female and 25% male…. Why?</w:t>
      </w:r>
    </w:p>
    <w:p w:rsidR="001F6931" w:rsidRPr="00E66DD4" w:rsidRDefault="00237EFD" w:rsidP="00E66DD4">
      <w:pPr>
        <w:pStyle w:val="ListParagraph"/>
        <w:numPr>
          <w:ilvl w:val="2"/>
          <w:numId w:val="1"/>
        </w:numPr>
        <w:spacing w:line="240" w:lineRule="auto"/>
        <w:rPr>
          <w:rFonts w:ascii="Verdana" w:hAnsi="Verdana"/>
          <w:sz w:val="18"/>
          <w:szCs w:val="18"/>
        </w:rPr>
      </w:pPr>
      <w:r w:rsidRPr="00E66DD4">
        <w:rPr>
          <w:rFonts w:ascii="Verdana" w:hAnsi="Verdana"/>
          <w:sz w:val="18"/>
          <w:szCs w:val="18"/>
        </w:rPr>
        <w:t>Interferes with the activity of Helper T cells</w:t>
      </w:r>
      <w:r w:rsidR="001F6931" w:rsidRPr="00E66DD4">
        <w:rPr>
          <w:rFonts w:ascii="Verdana" w:hAnsi="Verdana"/>
          <w:sz w:val="18"/>
          <w:szCs w:val="18"/>
        </w:rPr>
        <w:br/>
      </w:r>
    </w:p>
    <w:p w:rsidR="001F6931" w:rsidRPr="00E66DD4" w:rsidRDefault="001F6931"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Autoimmune Diseases (loss of ability to recognize self-Ag)</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MS (</w:t>
      </w:r>
      <w:proofErr w:type="spellStart"/>
      <w:r w:rsidRPr="00E66DD4">
        <w:rPr>
          <w:rFonts w:ascii="Verdana" w:hAnsi="Verdana"/>
          <w:sz w:val="18"/>
          <w:szCs w:val="18"/>
        </w:rPr>
        <w:t>demyelination</w:t>
      </w:r>
      <w:proofErr w:type="spellEnd"/>
      <w:r w:rsidRPr="00E66DD4">
        <w:rPr>
          <w:rFonts w:ascii="Verdana" w:hAnsi="Verdana"/>
          <w:sz w:val="18"/>
          <w:szCs w:val="18"/>
        </w:rPr>
        <w:t xml:space="preserve"> of axons)</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 xml:space="preserve">Grave’s Disease (an antigen acts like TSH, causing the thyroid gland to significantly increase production of </w:t>
      </w:r>
      <w:proofErr w:type="spellStart"/>
      <w:r w:rsidRPr="00E66DD4">
        <w:rPr>
          <w:rFonts w:ascii="Verdana" w:hAnsi="Verdana"/>
          <w:sz w:val="18"/>
          <w:szCs w:val="18"/>
        </w:rPr>
        <w:t>thyroxine</w:t>
      </w:r>
      <w:proofErr w:type="spellEnd"/>
      <w:r w:rsidRPr="00E66DD4">
        <w:rPr>
          <w:rFonts w:ascii="Verdana" w:hAnsi="Verdana"/>
          <w:sz w:val="18"/>
          <w:szCs w:val="18"/>
        </w:rPr>
        <w:t>)</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Type I Diabetes (body attacks beta cells)</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RA (destroys joints)</w:t>
      </w:r>
    </w:p>
    <w:p w:rsidR="00237EFD" w:rsidRPr="00E66DD4" w:rsidRDefault="00237EFD" w:rsidP="00E66DD4">
      <w:pPr>
        <w:pStyle w:val="ListParagraph"/>
        <w:spacing w:line="240" w:lineRule="auto"/>
        <w:ind w:left="2160"/>
        <w:rPr>
          <w:rFonts w:ascii="Verdana" w:hAnsi="Verdana"/>
          <w:sz w:val="18"/>
          <w:szCs w:val="18"/>
        </w:rPr>
      </w:pPr>
    </w:p>
    <w:p w:rsidR="001F6931" w:rsidRPr="00E66DD4" w:rsidRDefault="001F6931" w:rsidP="00E66DD4">
      <w:pPr>
        <w:pStyle w:val="ListParagraph"/>
        <w:numPr>
          <w:ilvl w:val="0"/>
          <w:numId w:val="18"/>
        </w:numPr>
        <w:spacing w:line="240" w:lineRule="auto"/>
        <w:rPr>
          <w:rFonts w:ascii="Verdana" w:hAnsi="Verdana"/>
          <w:sz w:val="18"/>
          <w:szCs w:val="18"/>
        </w:rPr>
      </w:pPr>
      <w:r w:rsidRPr="00E66DD4">
        <w:rPr>
          <w:rFonts w:ascii="Verdana" w:hAnsi="Verdana"/>
          <w:sz w:val="18"/>
          <w:szCs w:val="18"/>
        </w:rPr>
        <w:t xml:space="preserve">Hypersensitivity (allergic </w:t>
      </w:r>
      <w:proofErr w:type="spellStart"/>
      <w:r w:rsidRPr="00E66DD4">
        <w:rPr>
          <w:rFonts w:ascii="Verdana" w:hAnsi="Verdana"/>
          <w:sz w:val="18"/>
          <w:szCs w:val="18"/>
        </w:rPr>
        <w:t>rxn</w:t>
      </w:r>
      <w:proofErr w:type="spellEnd"/>
      <w:r w:rsidRPr="00E66DD4">
        <w:rPr>
          <w:rFonts w:ascii="Verdana" w:hAnsi="Verdana"/>
          <w:sz w:val="18"/>
          <w:szCs w:val="18"/>
        </w:rPr>
        <w:t>)</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A decrease in Regulatory T cells may be an underlying cause.</w:t>
      </w:r>
    </w:p>
    <w:p w:rsidR="001F6931" w:rsidRPr="00E66DD4" w:rsidRDefault="001F6931" w:rsidP="00E66DD4">
      <w:pPr>
        <w:pStyle w:val="ListParagraph"/>
        <w:numPr>
          <w:ilvl w:val="1"/>
          <w:numId w:val="18"/>
        </w:numPr>
        <w:spacing w:line="240" w:lineRule="auto"/>
        <w:rPr>
          <w:rFonts w:ascii="Verdana" w:hAnsi="Verdana"/>
          <w:sz w:val="18"/>
          <w:szCs w:val="18"/>
        </w:rPr>
      </w:pPr>
      <w:r w:rsidRPr="00E66DD4">
        <w:rPr>
          <w:rFonts w:ascii="Verdana" w:hAnsi="Verdana"/>
          <w:sz w:val="18"/>
          <w:szCs w:val="18"/>
        </w:rPr>
        <w:t>Type I</w:t>
      </w:r>
    </w:p>
    <w:p w:rsidR="001F6931" w:rsidRPr="00E66DD4" w:rsidRDefault="001F6931" w:rsidP="00E66DD4">
      <w:pPr>
        <w:pStyle w:val="ListParagraph"/>
        <w:numPr>
          <w:ilvl w:val="2"/>
          <w:numId w:val="18"/>
        </w:numPr>
        <w:spacing w:line="240" w:lineRule="auto"/>
        <w:rPr>
          <w:rFonts w:ascii="Verdana" w:hAnsi="Verdana"/>
          <w:sz w:val="18"/>
          <w:szCs w:val="18"/>
        </w:rPr>
      </w:pPr>
      <w:r w:rsidRPr="00E66DD4">
        <w:rPr>
          <w:rFonts w:ascii="Verdana" w:hAnsi="Verdana"/>
          <w:sz w:val="18"/>
          <w:szCs w:val="18"/>
        </w:rPr>
        <w:t>Hay Fever</w:t>
      </w:r>
    </w:p>
    <w:p w:rsidR="001F6931" w:rsidRPr="00E66DD4" w:rsidRDefault="001F6931" w:rsidP="00E66DD4">
      <w:pPr>
        <w:pStyle w:val="ListParagraph"/>
        <w:numPr>
          <w:ilvl w:val="2"/>
          <w:numId w:val="18"/>
        </w:numPr>
        <w:spacing w:line="240" w:lineRule="auto"/>
        <w:rPr>
          <w:rFonts w:ascii="Verdana" w:hAnsi="Verdana"/>
          <w:sz w:val="18"/>
          <w:szCs w:val="18"/>
        </w:rPr>
      </w:pPr>
      <w:r w:rsidRPr="00E66DD4">
        <w:rPr>
          <w:rFonts w:ascii="Verdana" w:hAnsi="Verdana"/>
          <w:sz w:val="18"/>
          <w:szCs w:val="18"/>
        </w:rPr>
        <w:t>Anaphylaxis</w:t>
      </w:r>
    </w:p>
    <w:p w:rsidR="001F6931" w:rsidRPr="00E66DD4" w:rsidRDefault="001F6931" w:rsidP="00E66DD4">
      <w:pPr>
        <w:pStyle w:val="ListParagraph"/>
        <w:numPr>
          <w:ilvl w:val="2"/>
          <w:numId w:val="18"/>
        </w:numPr>
        <w:spacing w:line="240" w:lineRule="auto"/>
        <w:rPr>
          <w:rFonts w:ascii="Verdana" w:hAnsi="Verdana"/>
          <w:sz w:val="18"/>
          <w:szCs w:val="18"/>
        </w:rPr>
      </w:pPr>
      <w:r w:rsidRPr="00E66DD4">
        <w:rPr>
          <w:rFonts w:ascii="Verdana" w:hAnsi="Verdana"/>
          <w:sz w:val="18"/>
          <w:szCs w:val="18"/>
        </w:rPr>
        <w:t>Poison Ivy</w:t>
      </w:r>
    </w:p>
    <w:sectPr w:rsidR="001F6931" w:rsidRPr="00E66DD4" w:rsidSect="00CF13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4pt;height:11.4pt" o:bullet="t">
        <v:imagedata r:id="rId1" o:title="mso1BF9"/>
      </v:shape>
    </w:pict>
  </w:numPicBullet>
  <w:numPicBullet w:numPicBulletId="1">
    <w:pict>
      <v:shape id="_x0000_i1079" type="#_x0000_t75" style="width:11.4pt;height:11.4pt" o:bullet="t">
        <v:imagedata r:id="rId2" o:title="BD14579_"/>
      </v:shape>
    </w:pict>
  </w:numPicBullet>
  <w:numPicBullet w:numPicBulletId="2">
    <w:pict>
      <v:shape id="_x0000_i1080" type="#_x0000_t75" style="width:8.4pt;height:8.4pt" o:bullet="t">
        <v:imagedata r:id="rId3" o:title="BD15171_"/>
      </v:shape>
    </w:pict>
  </w:numPicBullet>
  <w:abstractNum w:abstractNumId="0">
    <w:nsid w:val="00591057"/>
    <w:multiLevelType w:val="hybridMultilevel"/>
    <w:tmpl w:val="D7600814"/>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B50952"/>
    <w:multiLevelType w:val="hybridMultilevel"/>
    <w:tmpl w:val="739CB3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E9358C"/>
    <w:multiLevelType w:val="hybridMultilevel"/>
    <w:tmpl w:val="A4E201B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197025"/>
    <w:multiLevelType w:val="hybridMultilevel"/>
    <w:tmpl w:val="AE7C3A20"/>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170151"/>
    <w:multiLevelType w:val="hybridMultilevel"/>
    <w:tmpl w:val="E6C484C6"/>
    <w:lvl w:ilvl="0" w:tplc="2992542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038762A"/>
    <w:multiLevelType w:val="hybridMultilevel"/>
    <w:tmpl w:val="7786DBA6"/>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76048B"/>
    <w:multiLevelType w:val="hybridMultilevel"/>
    <w:tmpl w:val="E1AC3E2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51B4159"/>
    <w:multiLevelType w:val="hybridMultilevel"/>
    <w:tmpl w:val="C1F21788"/>
    <w:lvl w:ilvl="0" w:tplc="848C6BF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CB7035"/>
    <w:multiLevelType w:val="hybridMultilevel"/>
    <w:tmpl w:val="0C4E64C4"/>
    <w:lvl w:ilvl="0" w:tplc="9CB65B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005915"/>
    <w:multiLevelType w:val="hybridMultilevel"/>
    <w:tmpl w:val="7D386E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D49758D"/>
    <w:multiLevelType w:val="hybridMultilevel"/>
    <w:tmpl w:val="86F00AB8"/>
    <w:lvl w:ilvl="0" w:tplc="5C28FC88">
      <w:start w:val="1"/>
      <w:numFmt w:val="bullet"/>
      <w:lvlText w:val="-"/>
      <w:lvlJc w:val="left"/>
      <w:pPr>
        <w:ind w:left="1440" w:hanging="360"/>
      </w:pPr>
      <w:rPr>
        <w:rFonts w:ascii="Verdana" w:eastAsiaTheme="minorHAnsi" w:hAnsi="Verdana"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DA66916"/>
    <w:multiLevelType w:val="hybridMultilevel"/>
    <w:tmpl w:val="AFE0AD5C"/>
    <w:lvl w:ilvl="0" w:tplc="9CB65B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F1D3848"/>
    <w:multiLevelType w:val="hybridMultilevel"/>
    <w:tmpl w:val="A6FC94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3A04DAC"/>
    <w:multiLevelType w:val="hybridMultilevel"/>
    <w:tmpl w:val="040A59A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CC93C26"/>
    <w:multiLevelType w:val="hybridMultilevel"/>
    <w:tmpl w:val="9CA8413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E615C32"/>
    <w:multiLevelType w:val="hybridMultilevel"/>
    <w:tmpl w:val="3A24DCDE"/>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49C5C1C"/>
    <w:multiLevelType w:val="hybridMultilevel"/>
    <w:tmpl w:val="5AF003A6"/>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78F078B"/>
    <w:multiLevelType w:val="hybridMultilevel"/>
    <w:tmpl w:val="F78C6938"/>
    <w:lvl w:ilvl="0" w:tplc="83CEF5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99D4F57"/>
    <w:multiLevelType w:val="hybridMultilevel"/>
    <w:tmpl w:val="55E0F92E"/>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E44083"/>
    <w:multiLevelType w:val="hybridMultilevel"/>
    <w:tmpl w:val="43E402E4"/>
    <w:lvl w:ilvl="0" w:tplc="04090003">
      <w:start w:val="1"/>
      <w:numFmt w:val="bullet"/>
      <w:lvlText w:val="o"/>
      <w:lvlJc w:val="left"/>
      <w:pPr>
        <w:ind w:left="2160" w:hanging="360"/>
      </w:pPr>
      <w:rPr>
        <w:rFonts w:ascii="Courier New" w:hAnsi="Courier New" w:cs="Courier New"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C075ED7"/>
    <w:multiLevelType w:val="hybridMultilevel"/>
    <w:tmpl w:val="1688B9B4"/>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17E0577"/>
    <w:multiLevelType w:val="hybridMultilevel"/>
    <w:tmpl w:val="CABAC9F6"/>
    <w:lvl w:ilvl="0" w:tplc="B25602F4">
      <w:start w:val="1"/>
      <w:numFmt w:val="decimal"/>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243169B"/>
    <w:multiLevelType w:val="hybridMultilevel"/>
    <w:tmpl w:val="1FE04400"/>
    <w:lvl w:ilvl="0" w:tplc="EE3AF09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AAB2030"/>
    <w:multiLevelType w:val="hybridMultilevel"/>
    <w:tmpl w:val="4B66076E"/>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449229B"/>
    <w:multiLevelType w:val="hybridMultilevel"/>
    <w:tmpl w:val="3586C560"/>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502493C"/>
    <w:multiLevelType w:val="hybridMultilevel"/>
    <w:tmpl w:val="7DA8202A"/>
    <w:lvl w:ilvl="0" w:tplc="0DB658CC">
      <w:start w:val="1"/>
      <w:numFmt w:val="bullet"/>
      <w:lvlText w:val=""/>
      <w:lvlJc w:val="left"/>
      <w:pPr>
        <w:ind w:left="720" w:hanging="360"/>
      </w:pPr>
      <w:rPr>
        <w:rFonts w:ascii="Wingdings 2" w:hAnsi="Wingdings 2"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231FB5"/>
    <w:multiLevelType w:val="hybridMultilevel"/>
    <w:tmpl w:val="2E7833A0"/>
    <w:lvl w:ilvl="0" w:tplc="4280A174">
      <w:start w:val="1"/>
      <w:numFmt w:val="bullet"/>
      <w:lvlText w:val="-"/>
      <w:lvlJc w:val="left"/>
      <w:pPr>
        <w:ind w:left="3240" w:hanging="360"/>
      </w:pPr>
      <w:rPr>
        <w:rFonts w:ascii="Verdana" w:eastAsiaTheme="minorHAnsi" w:hAnsi="Verdana"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nsid w:val="68AE2F2D"/>
    <w:multiLevelType w:val="hybridMultilevel"/>
    <w:tmpl w:val="BF1623D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8C76988"/>
    <w:multiLevelType w:val="hybridMultilevel"/>
    <w:tmpl w:val="BE6498A4"/>
    <w:lvl w:ilvl="0" w:tplc="9CB65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9401BF"/>
    <w:multiLevelType w:val="hybridMultilevel"/>
    <w:tmpl w:val="5CC215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6E1D0BCF"/>
    <w:multiLevelType w:val="hybridMultilevel"/>
    <w:tmpl w:val="87D0CE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012293C"/>
    <w:multiLevelType w:val="hybridMultilevel"/>
    <w:tmpl w:val="C564275A"/>
    <w:lvl w:ilvl="0" w:tplc="3AAA1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36200B"/>
    <w:multiLevelType w:val="hybridMultilevel"/>
    <w:tmpl w:val="575E3006"/>
    <w:lvl w:ilvl="0" w:tplc="850808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68114CF"/>
    <w:multiLevelType w:val="hybridMultilevel"/>
    <w:tmpl w:val="08BED6B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77443FAF"/>
    <w:multiLevelType w:val="hybridMultilevel"/>
    <w:tmpl w:val="E552272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A4B5383"/>
    <w:multiLevelType w:val="hybridMultilevel"/>
    <w:tmpl w:val="5AEEC100"/>
    <w:lvl w:ilvl="0" w:tplc="4280A174">
      <w:start w:val="1"/>
      <w:numFmt w:val="bullet"/>
      <w:lvlText w:val="-"/>
      <w:lvlJc w:val="left"/>
      <w:pPr>
        <w:ind w:left="1350" w:hanging="360"/>
      </w:pPr>
      <w:rPr>
        <w:rFonts w:ascii="Verdana" w:eastAsiaTheme="minorHAnsi" w:hAnsi="Verdana" w:cstheme="minorBidi"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6">
    <w:nsid w:val="7EA83550"/>
    <w:multiLevelType w:val="hybridMultilevel"/>
    <w:tmpl w:val="CCD234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num w:numId="1">
    <w:abstractNumId w:val="25"/>
  </w:num>
  <w:num w:numId="2">
    <w:abstractNumId w:val="31"/>
  </w:num>
  <w:num w:numId="3">
    <w:abstractNumId w:val="10"/>
  </w:num>
  <w:num w:numId="4">
    <w:abstractNumId w:val="35"/>
  </w:num>
  <w:num w:numId="5">
    <w:abstractNumId w:val="7"/>
  </w:num>
  <w:num w:numId="6">
    <w:abstractNumId w:val="5"/>
  </w:num>
  <w:num w:numId="7">
    <w:abstractNumId w:val="15"/>
  </w:num>
  <w:num w:numId="8">
    <w:abstractNumId w:val="14"/>
  </w:num>
  <w:num w:numId="9">
    <w:abstractNumId w:val="36"/>
  </w:num>
  <w:num w:numId="10">
    <w:abstractNumId w:val="16"/>
  </w:num>
  <w:num w:numId="11">
    <w:abstractNumId w:val="9"/>
  </w:num>
  <w:num w:numId="12">
    <w:abstractNumId w:val="18"/>
  </w:num>
  <w:num w:numId="13">
    <w:abstractNumId w:val="27"/>
  </w:num>
  <w:num w:numId="14">
    <w:abstractNumId w:val="4"/>
  </w:num>
  <w:num w:numId="15">
    <w:abstractNumId w:val="23"/>
  </w:num>
  <w:num w:numId="16">
    <w:abstractNumId w:val="2"/>
  </w:num>
  <w:num w:numId="17">
    <w:abstractNumId w:val="30"/>
  </w:num>
  <w:num w:numId="18">
    <w:abstractNumId w:val="3"/>
  </w:num>
  <w:num w:numId="19">
    <w:abstractNumId w:val="21"/>
  </w:num>
  <w:num w:numId="20">
    <w:abstractNumId w:val="24"/>
  </w:num>
  <w:num w:numId="21">
    <w:abstractNumId w:val="22"/>
  </w:num>
  <w:num w:numId="22">
    <w:abstractNumId w:val="11"/>
  </w:num>
  <w:num w:numId="23">
    <w:abstractNumId w:val="6"/>
  </w:num>
  <w:num w:numId="24">
    <w:abstractNumId w:val="13"/>
  </w:num>
  <w:num w:numId="25">
    <w:abstractNumId w:val="33"/>
  </w:num>
  <w:num w:numId="26">
    <w:abstractNumId w:val="32"/>
  </w:num>
  <w:num w:numId="27">
    <w:abstractNumId w:val="28"/>
  </w:num>
  <w:num w:numId="28">
    <w:abstractNumId w:val="0"/>
  </w:num>
  <w:num w:numId="29">
    <w:abstractNumId w:val="12"/>
  </w:num>
  <w:num w:numId="30">
    <w:abstractNumId w:val="1"/>
  </w:num>
  <w:num w:numId="31">
    <w:abstractNumId w:val="20"/>
  </w:num>
  <w:num w:numId="32">
    <w:abstractNumId w:val="34"/>
  </w:num>
  <w:num w:numId="33">
    <w:abstractNumId w:val="17"/>
  </w:num>
  <w:num w:numId="34">
    <w:abstractNumId w:val="26"/>
  </w:num>
  <w:num w:numId="35">
    <w:abstractNumId w:val="8"/>
  </w:num>
  <w:num w:numId="36">
    <w:abstractNumId w:val="19"/>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46A6"/>
    <w:rsid w:val="00196828"/>
    <w:rsid w:val="001E093A"/>
    <w:rsid w:val="001F6931"/>
    <w:rsid w:val="002044D0"/>
    <w:rsid w:val="00210A68"/>
    <w:rsid w:val="00224A11"/>
    <w:rsid w:val="00237EFD"/>
    <w:rsid w:val="002406DE"/>
    <w:rsid w:val="00246BFF"/>
    <w:rsid w:val="002E31C5"/>
    <w:rsid w:val="00323F70"/>
    <w:rsid w:val="0034172E"/>
    <w:rsid w:val="00342FD0"/>
    <w:rsid w:val="003C46A6"/>
    <w:rsid w:val="003D3708"/>
    <w:rsid w:val="0043605C"/>
    <w:rsid w:val="004723AB"/>
    <w:rsid w:val="004A12F3"/>
    <w:rsid w:val="004C0D3F"/>
    <w:rsid w:val="00581EA1"/>
    <w:rsid w:val="00601E7B"/>
    <w:rsid w:val="00634F1D"/>
    <w:rsid w:val="006578B2"/>
    <w:rsid w:val="006902DD"/>
    <w:rsid w:val="006F5743"/>
    <w:rsid w:val="007553F8"/>
    <w:rsid w:val="007D6F5B"/>
    <w:rsid w:val="00827135"/>
    <w:rsid w:val="0086098F"/>
    <w:rsid w:val="008C1D1D"/>
    <w:rsid w:val="009B6ABA"/>
    <w:rsid w:val="009F7C54"/>
    <w:rsid w:val="00A02743"/>
    <w:rsid w:val="00A656C2"/>
    <w:rsid w:val="00A749AF"/>
    <w:rsid w:val="00AA3643"/>
    <w:rsid w:val="00AB7C28"/>
    <w:rsid w:val="00AC42B7"/>
    <w:rsid w:val="00AD1766"/>
    <w:rsid w:val="00AD728E"/>
    <w:rsid w:val="00AE0A72"/>
    <w:rsid w:val="00B4649B"/>
    <w:rsid w:val="00C03F8E"/>
    <w:rsid w:val="00C820B5"/>
    <w:rsid w:val="00CC785C"/>
    <w:rsid w:val="00CF1396"/>
    <w:rsid w:val="00D874C4"/>
    <w:rsid w:val="00D90933"/>
    <w:rsid w:val="00E66DD4"/>
    <w:rsid w:val="00E832FD"/>
    <w:rsid w:val="00EC0627"/>
    <w:rsid w:val="00ED6E47"/>
    <w:rsid w:val="00F3395D"/>
    <w:rsid w:val="00F52473"/>
    <w:rsid w:val="00FF11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6A6"/>
    <w:pPr>
      <w:ind w:left="720"/>
      <w:contextualSpacing/>
    </w:pPr>
  </w:style>
  <w:style w:type="paragraph" w:styleId="BalloonText">
    <w:name w:val="Balloon Text"/>
    <w:basedOn w:val="Normal"/>
    <w:link w:val="BalloonTextChar"/>
    <w:uiPriority w:val="99"/>
    <w:semiHidden/>
    <w:unhideWhenUsed/>
    <w:rsid w:val="00AB7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C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6A6"/>
    <w:pPr>
      <w:ind w:left="720"/>
      <w:contextualSpacing/>
    </w:pPr>
  </w:style>
  <w:style w:type="paragraph" w:styleId="BalloonText">
    <w:name w:val="Balloon Text"/>
    <w:basedOn w:val="Normal"/>
    <w:link w:val="BalloonTextChar"/>
    <w:uiPriority w:val="99"/>
    <w:semiHidden/>
    <w:unhideWhenUsed/>
    <w:rsid w:val="00AB7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C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webSettings" Target="web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5</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Feather</cp:lastModifiedBy>
  <cp:revision>26</cp:revision>
  <dcterms:created xsi:type="dcterms:W3CDTF">2012-08-05T17:24:00Z</dcterms:created>
  <dcterms:modified xsi:type="dcterms:W3CDTF">2012-11-29T13:22:00Z</dcterms:modified>
</cp:coreProperties>
</file>